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0A3F" w14:textId="77777777" w:rsidR="00F773BA" w:rsidRDefault="00F773BA" w:rsidP="009B193B">
      <w:pPr>
        <w:jc w:val="both"/>
        <w:rPr>
          <w:b/>
          <w:bCs/>
          <w:sz w:val="28"/>
          <w:szCs w:val="28"/>
        </w:rPr>
      </w:pPr>
    </w:p>
    <w:p w14:paraId="5C6C6767" w14:textId="19A1CB3B" w:rsidR="00A145C6" w:rsidRPr="009B193B" w:rsidRDefault="005915E3" w:rsidP="009B19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Ucelené informace a odkazy pro lidi s rakovinou plic i jejich blízké</w:t>
      </w:r>
    </w:p>
    <w:p w14:paraId="45C7C5CA" w14:textId="77777777" w:rsidR="00482D36" w:rsidRPr="009B193B" w:rsidRDefault="00482D36" w:rsidP="009B193B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445711DD" w14:textId="784CCB75" w:rsidR="005915E3" w:rsidRDefault="002F2674" w:rsidP="00A01913">
      <w:pPr>
        <w:jc w:val="both"/>
        <w:rPr>
          <w:b/>
        </w:rPr>
      </w:pPr>
      <w:r w:rsidRPr="009B193B">
        <w:t>Praha</w:t>
      </w:r>
      <w:r w:rsidR="00BC626C">
        <w:t xml:space="preserve"> </w:t>
      </w:r>
      <w:r w:rsidR="005915E3">
        <w:t>30</w:t>
      </w:r>
      <w:r w:rsidR="00482D36" w:rsidRPr="009B193B">
        <w:t>.</w:t>
      </w:r>
      <w:r w:rsidR="000075F5">
        <w:t xml:space="preserve"> </w:t>
      </w:r>
      <w:r w:rsidR="005915E3">
        <w:t>1</w:t>
      </w:r>
      <w:r w:rsidR="00482D36" w:rsidRPr="009B193B">
        <w:t>.</w:t>
      </w:r>
      <w:r w:rsidR="000075F5">
        <w:t xml:space="preserve"> </w:t>
      </w:r>
      <w:r w:rsidR="00482D36" w:rsidRPr="009B193B">
        <w:t>202</w:t>
      </w:r>
      <w:r w:rsidR="005915E3">
        <w:t>3</w:t>
      </w:r>
      <w:r w:rsidR="00482D36" w:rsidRPr="009B193B">
        <w:t xml:space="preserve"> </w:t>
      </w:r>
      <w:r w:rsidR="005915E3">
        <w:rPr>
          <w:b/>
        </w:rPr>
        <w:t xml:space="preserve">V těchto dnech, vychází vstříc informačním potřebám všech lidí s onkologickým onemocněním na plicích i jejich blízkým, nová, útlá brožura </w:t>
      </w:r>
      <w:proofErr w:type="spellStart"/>
      <w:r w:rsidR="005915E3">
        <w:rPr>
          <w:b/>
        </w:rPr>
        <w:t>PROdýchej</w:t>
      </w:r>
      <w:proofErr w:type="spellEnd"/>
      <w:r w:rsidR="005915E3">
        <w:rPr>
          <w:b/>
        </w:rPr>
        <w:t xml:space="preserve">. Pracovníci a dobrovolníci </w:t>
      </w:r>
      <w:proofErr w:type="gramStart"/>
      <w:r w:rsidR="005915E3">
        <w:rPr>
          <w:b/>
        </w:rPr>
        <w:t xml:space="preserve">Amelie, </w:t>
      </w:r>
      <w:proofErr w:type="spellStart"/>
      <w:r w:rsidR="005915E3">
        <w:rPr>
          <w:b/>
        </w:rPr>
        <w:t>z.s</w:t>
      </w:r>
      <w:proofErr w:type="spellEnd"/>
      <w:r w:rsidR="005915E3">
        <w:rPr>
          <w:b/>
        </w:rPr>
        <w:t>.</w:t>
      </w:r>
      <w:proofErr w:type="gramEnd"/>
      <w:r w:rsidR="005915E3">
        <w:rPr>
          <w:b/>
        </w:rPr>
        <w:t xml:space="preserve"> ji v tištěné podobě rozesílají do všech pracovišť, kde by ji lidé mohli potřebovat. Zároveň je zveřejněna v online verzi na webu Amelie a webu PROdychej.cz</w:t>
      </w:r>
    </w:p>
    <w:p w14:paraId="667A7FA3" w14:textId="6C19E3CE" w:rsidR="00A01913" w:rsidRDefault="005915E3" w:rsidP="00A01913">
      <w:pPr>
        <w:jc w:val="both"/>
      </w:pPr>
      <w:r>
        <w:t>Brožura reaguje na nedostatek informací ze zdravotně sociálního pomezí pro druhou největší skupinu onkologicky nemocných napříč muži i ženami. N</w:t>
      </w:r>
      <w:r w:rsidR="000075F5">
        <w:t>abíz</w:t>
      </w:r>
      <w:r w:rsidR="00A01913">
        <w:t>í informace, podporu, kontakty,</w:t>
      </w:r>
      <w:r w:rsidR="000075F5">
        <w:t xml:space="preserve"> užitečn</w:t>
      </w:r>
      <w:r w:rsidR="00A01913">
        <w:t>é tipy a odkazy</w:t>
      </w:r>
      <w:r>
        <w:t>, ale také se dotýká témat, která jsou pro tuto diagnózu specifická</w:t>
      </w:r>
      <w:r w:rsidR="00A01913">
        <w:t xml:space="preserve">. </w:t>
      </w:r>
      <w:r>
        <w:t xml:space="preserve">Oslovuje tak nejen téma pozdních fází onemocnění, ale i třeba viny a motivace k léčbě či </w:t>
      </w:r>
      <w:proofErr w:type="spellStart"/>
      <w:r>
        <w:t>oxygenoterapie</w:t>
      </w:r>
      <w:proofErr w:type="spellEnd"/>
      <w:r>
        <w:t xml:space="preserve">. Brožura navazuje svým obsahem na již dostupné </w:t>
      </w:r>
      <w:r w:rsidR="00A01913">
        <w:t>informační weby, které se zabývají diagnózou kar</w:t>
      </w:r>
      <w:r>
        <w:t>cinomu plic a léčebnými postupy</w:t>
      </w:r>
      <w:r w:rsidR="00A01913">
        <w:t>.</w:t>
      </w:r>
      <w:r>
        <w:t xml:space="preserve"> Je určena lidem s rakovinou plic, metastatickým onemocněním plic a také jejich blízkým, ti všichni mohou z jejích informací a odkazů těžit.</w:t>
      </w:r>
    </w:p>
    <w:p w14:paraId="03994416" w14:textId="2FDDEF9A" w:rsidR="005915E3" w:rsidRDefault="005915E3" w:rsidP="00A01913">
      <w:pPr>
        <w:jc w:val="both"/>
      </w:pPr>
      <w:r w:rsidRPr="005915E3">
        <w:rPr>
          <w:i/>
        </w:rPr>
        <w:t xml:space="preserve">„Amelie se nezabývá jednotlivými diagnózami. Ale protože rakovina plic nemá svou pacientskou organizaci a většina, </w:t>
      </w:r>
      <w:proofErr w:type="gramStart"/>
      <w:r w:rsidRPr="005915E3">
        <w:rPr>
          <w:i/>
        </w:rPr>
        <w:t>ze</w:t>
      </w:r>
      <w:proofErr w:type="gramEnd"/>
      <w:r w:rsidRPr="005915E3">
        <w:rPr>
          <w:i/>
        </w:rPr>
        <w:t xml:space="preserve"> 6 tisíc ročně diagnostikovaných osob </w:t>
      </w:r>
      <w:r w:rsidR="00E62040" w:rsidRPr="005915E3">
        <w:rPr>
          <w:i/>
        </w:rPr>
        <w:t>s karcinomem plic</w:t>
      </w:r>
      <w:r w:rsidRPr="005915E3">
        <w:rPr>
          <w:i/>
        </w:rPr>
        <w:t>,</w:t>
      </w:r>
      <w:r w:rsidR="00E62040" w:rsidRPr="005915E3">
        <w:rPr>
          <w:i/>
        </w:rPr>
        <w:t xml:space="preserve"> </w:t>
      </w:r>
      <w:r w:rsidRPr="005915E3">
        <w:rPr>
          <w:i/>
        </w:rPr>
        <w:t>je diagnostikována</w:t>
      </w:r>
      <w:r w:rsidR="00E62040" w:rsidRPr="005915E3">
        <w:rPr>
          <w:i/>
        </w:rPr>
        <w:t xml:space="preserve"> v pozdních stádiích</w:t>
      </w:r>
      <w:r w:rsidR="00B532FD">
        <w:rPr>
          <w:i/>
        </w:rPr>
        <w:t xml:space="preserve"> a tedy </w:t>
      </w:r>
      <w:proofErr w:type="spellStart"/>
      <w:r w:rsidR="00B532FD">
        <w:rPr>
          <w:i/>
        </w:rPr>
        <w:t>infaustní</w:t>
      </w:r>
      <w:proofErr w:type="spellEnd"/>
      <w:r w:rsidR="00B532FD">
        <w:rPr>
          <w:i/>
        </w:rPr>
        <w:t xml:space="preserve"> prognózou,</w:t>
      </w:r>
      <w:r w:rsidRPr="005915E3">
        <w:rPr>
          <w:i/>
        </w:rPr>
        <w:t xml:space="preserve"> je zde určitá akutnost</w:t>
      </w:r>
      <w:r w:rsidR="00E62040" w:rsidRPr="005915E3">
        <w:rPr>
          <w:i/>
        </w:rPr>
        <w:t xml:space="preserve">. </w:t>
      </w:r>
      <w:r w:rsidRPr="005915E3">
        <w:rPr>
          <w:i/>
        </w:rPr>
        <w:t xml:space="preserve">Zároveň věříme, že nový program </w:t>
      </w:r>
      <w:proofErr w:type="spellStart"/>
      <w:r w:rsidRPr="005915E3">
        <w:rPr>
          <w:i/>
        </w:rPr>
        <w:t>screeninku</w:t>
      </w:r>
      <w:proofErr w:type="spellEnd"/>
      <w:r w:rsidRPr="005915E3">
        <w:rPr>
          <w:i/>
        </w:rPr>
        <w:t xml:space="preserve"> pomůže diagnostiku posunout do časnějších stádií. To vše vytváří prostor pro potřebu informací, které pokrývají větší spektrum než jen léčbu. Amelie, zde vychází vstříc všem, kdo informace hledají,“</w:t>
      </w:r>
      <w:r>
        <w:t xml:space="preserve"> říká jedna z autorek brožury Šárka Slavíková.  </w:t>
      </w:r>
      <w:r w:rsidRPr="00A432A2">
        <w:rPr>
          <w:i/>
        </w:rPr>
        <w:t>„</w:t>
      </w:r>
      <w:r w:rsidR="00A432A2" w:rsidRPr="00A432A2">
        <w:rPr>
          <w:i/>
        </w:rPr>
        <w:t>V</w:t>
      </w:r>
      <w:r w:rsidR="00A432A2" w:rsidRPr="00A432A2">
        <w:rPr>
          <w:i/>
        </w:rPr>
        <w:t>ěříme</w:t>
      </w:r>
      <w:r w:rsidR="00A432A2" w:rsidRPr="00A432A2">
        <w:rPr>
          <w:i/>
        </w:rPr>
        <w:t xml:space="preserve"> také</w:t>
      </w:r>
      <w:r w:rsidR="00A432A2" w:rsidRPr="00A432A2">
        <w:rPr>
          <w:i/>
        </w:rPr>
        <w:t>, že i tato brožura přispěje k</w:t>
      </w:r>
      <w:r w:rsidR="00A432A2" w:rsidRPr="00A432A2">
        <w:rPr>
          <w:i/>
        </w:rPr>
        <w:t> </w:t>
      </w:r>
      <w:r w:rsidR="00A432A2" w:rsidRPr="00A432A2">
        <w:rPr>
          <w:i/>
        </w:rPr>
        <w:t>tomu</w:t>
      </w:r>
      <w:r w:rsidR="00A432A2" w:rsidRPr="00A432A2">
        <w:rPr>
          <w:i/>
        </w:rPr>
        <w:t>, aby se více komunikovala</w:t>
      </w:r>
      <w:r w:rsidR="00A432A2" w:rsidRPr="00A432A2">
        <w:rPr>
          <w:i/>
        </w:rPr>
        <w:t xml:space="preserve"> </w:t>
      </w:r>
      <w:r w:rsidR="00A432A2" w:rsidRPr="00A432A2">
        <w:rPr>
          <w:i/>
        </w:rPr>
        <w:t>témata</w:t>
      </w:r>
      <w:r w:rsidR="00A432A2" w:rsidRPr="00A432A2">
        <w:rPr>
          <w:i/>
        </w:rPr>
        <w:t xml:space="preserve"> jako: rakovina plic u nekuřáků, specifické potřeby nemocných, potřeby blízkých i těžká emocionální témata o vině za onemocnění nebo závěr života s</w:t>
      </w:r>
      <w:r w:rsidR="0073071B">
        <w:rPr>
          <w:i/>
        </w:rPr>
        <w:t> </w:t>
      </w:r>
      <w:r w:rsidR="00A432A2" w:rsidRPr="00A432A2">
        <w:rPr>
          <w:i/>
        </w:rPr>
        <w:t>touto</w:t>
      </w:r>
      <w:r w:rsidR="0073071B">
        <w:rPr>
          <w:i/>
        </w:rPr>
        <w:t xml:space="preserve"> nemocí</w:t>
      </w:r>
      <w:r w:rsidRPr="00A432A2">
        <w:rPr>
          <w:i/>
        </w:rPr>
        <w:t>,</w:t>
      </w:r>
      <w:r w:rsidRPr="00A432A2">
        <w:rPr>
          <w:i/>
        </w:rPr>
        <w:t>“</w:t>
      </w:r>
      <w:r w:rsidRPr="00A432A2">
        <w:t xml:space="preserve"> doplňuje druhá z a</w:t>
      </w:r>
      <w:bookmarkStart w:id="0" w:name="_GoBack"/>
      <w:bookmarkEnd w:id="0"/>
      <w:r w:rsidRPr="00A432A2">
        <w:t>utorek Michaela Čadková Svejkovská.</w:t>
      </w:r>
    </w:p>
    <w:p w14:paraId="2F9C079F" w14:textId="1AD5E614" w:rsidR="00B532FD" w:rsidRPr="00B532FD" w:rsidRDefault="00B532FD" w:rsidP="00B532FD">
      <w:pPr>
        <w:jc w:val="both"/>
      </w:pPr>
      <w:r>
        <w:t>Brožura vyšla v nákladu 5 tisíc</w:t>
      </w:r>
      <w:r w:rsidRPr="00B532FD">
        <w:t xml:space="preserve"> kusů a míří na 71 pracovišť po celé ČR (8 specializovaných plicních klinik pro léčbu karcinomu plic, 17 pracovišť Komplexních onkologických center, 20 menších onkologických klinik, 22 akreditovaných radiologických pracovišť pro provádění </w:t>
      </w:r>
      <w:proofErr w:type="spellStart"/>
      <w:r w:rsidRPr="00B532FD">
        <w:t>screeningu</w:t>
      </w:r>
      <w:proofErr w:type="spellEnd"/>
      <w:r w:rsidRPr="00B532FD">
        <w:t xml:space="preserve"> plic a 4 Centra Amelie).</w:t>
      </w:r>
    </w:p>
    <w:p w14:paraId="0FDD35E8" w14:textId="3383C7F2" w:rsidR="00B532FD" w:rsidRPr="005915E3" w:rsidRDefault="00B532FD" w:rsidP="00B532FD">
      <w:pPr>
        <w:jc w:val="both"/>
      </w:pPr>
      <w:r w:rsidRPr="00B532FD">
        <w:t>Brožura určená pacientům s nádorem plic je již pátou v pořadí, k</w:t>
      </w:r>
      <w:r>
        <w:t>terou Amelie vydává. Mnoho</w:t>
      </w:r>
      <w:r w:rsidRPr="00B532FD">
        <w:t xml:space="preserve"> zdravotnických pracovišť, psychologů, pacientských organizací i dalších pom</w:t>
      </w:r>
      <w:r>
        <w:t>áhajících profesí se již naučilo,</w:t>
      </w:r>
      <w:r w:rsidRPr="00B532FD">
        <w:t xml:space="preserve"> si o ně říkat a </w:t>
      </w:r>
      <w:r>
        <w:t>Amelie je zdarma rozesílá</w:t>
      </w:r>
      <w:r w:rsidRPr="00B532FD">
        <w:t xml:space="preserve">. To </w:t>
      </w:r>
      <w:r>
        <w:t>je</w:t>
      </w:r>
      <w:r w:rsidRPr="00B532FD">
        <w:t xml:space="preserve"> možné </w:t>
      </w:r>
      <w:r>
        <w:t>díky</w:t>
      </w:r>
      <w:r w:rsidRPr="00B532FD">
        <w:t xml:space="preserve"> podporovatelů</w:t>
      </w:r>
      <w:r>
        <w:t>m</w:t>
      </w:r>
      <w:r w:rsidRPr="00B532FD">
        <w:t xml:space="preserve"> a dobrovolníků</w:t>
      </w:r>
      <w:r>
        <w:t>m</w:t>
      </w:r>
      <w:r w:rsidRPr="00B532FD">
        <w:t>, kteří distribuci</w:t>
      </w:r>
      <w:r>
        <w:t xml:space="preserve"> financují a připravují. V</w:t>
      </w:r>
      <w:r w:rsidRPr="00B532FD">
        <w:t xml:space="preserve">šem </w:t>
      </w:r>
      <w:r>
        <w:t>patří dík</w:t>
      </w:r>
      <w:r w:rsidRPr="00B532FD">
        <w:t xml:space="preserve"> a </w:t>
      </w:r>
      <w:r>
        <w:t xml:space="preserve">my v Amelii </w:t>
      </w:r>
      <w:r w:rsidRPr="00B532FD">
        <w:t>věříme, že to i přes rostoucí náklady</w:t>
      </w:r>
      <w:r>
        <w:t>,</w:t>
      </w:r>
      <w:r w:rsidRPr="00B532FD">
        <w:t xml:space="preserve"> bude možné i nadále.</w:t>
      </w:r>
    </w:p>
    <w:p w14:paraId="0A293042" w14:textId="77777777" w:rsidR="005915E3" w:rsidRPr="005915E3" w:rsidRDefault="005915E3" w:rsidP="00D479D3">
      <w:pPr>
        <w:jc w:val="both"/>
      </w:pPr>
    </w:p>
    <w:p w14:paraId="3D9A0D12" w14:textId="6491F4EB" w:rsidR="00482D36" w:rsidRPr="00D479D3" w:rsidRDefault="00482D36" w:rsidP="00D479D3">
      <w:pPr>
        <w:jc w:val="both"/>
        <w:rPr>
          <w:rFonts w:eastAsia="Times New Roman" w:cstheme="minorHAnsi"/>
          <w:lang w:eastAsia="cs-CZ"/>
        </w:rPr>
      </w:pPr>
      <w:r w:rsidRPr="00A84CC5">
        <w:rPr>
          <w:b/>
          <w:lang w:eastAsia="cs-CZ"/>
        </w:rPr>
        <w:t>Pro více informací kontaktujte:</w:t>
      </w:r>
    </w:p>
    <w:p w14:paraId="59F42FA6" w14:textId="77777777" w:rsidR="00482D36" w:rsidRPr="009B193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Michaela Čadková Svejkovská</w:t>
      </w:r>
    </w:p>
    <w:p w14:paraId="07D4D16B" w14:textId="77777777" w:rsidR="00482D36" w:rsidRPr="009B193B" w:rsidRDefault="00A4520E" w:rsidP="00F07917">
      <w:pPr>
        <w:pStyle w:val="Bezmezer"/>
        <w:rPr>
          <w:lang w:eastAsia="cs-CZ"/>
        </w:rPr>
      </w:pPr>
      <w:hyperlink r:id="rId7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4D2B358C" w14:textId="49F45330" w:rsidR="00EF410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F07917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58E7A891" w14:textId="77777777" w:rsidR="00F07917" w:rsidRPr="00364B03" w:rsidRDefault="00F07917" w:rsidP="00F07917">
      <w:pPr>
        <w:pStyle w:val="Bezmezer"/>
        <w:rPr>
          <w:lang w:eastAsia="cs-CZ"/>
        </w:rPr>
      </w:pPr>
    </w:p>
    <w:p w14:paraId="7B3E8AF4" w14:textId="77777777" w:rsidR="00B532FD" w:rsidRDefault="00B532FD" w:rsidP="009B193B">
      <w:pPr>
        <w:jc w:val="both"/>
        <w:rPr>
          <w:b/>
        </w:rPr>
      </w:pPr>
    </w:p>
    <w:p w14:paraId="2824028A" w14:textId="619A65C1" w:rsidR="00A6522A" w:rsidRPr="009B193B" w:rsidRDefault="00A6522A" w:rsidP="009B193B">
      <w:pPr>
        <w:jc w:val="both"/>
        <w:rPr>
          <w:b/>
        </w:rPr>
      </w:pPr>
      <w:r w:rsidRPr="009B193B">
        <w:rPr>
          <w:b/>
        </w:rPr>
        <w:lastRenderedPageBreak/>
        <w:t>Kdo jsme:</w:t>
      </w:r>
    </w:p>
    <w:p w14:paraId="088241C0" w14:textId="2131196C" w:rsidR="00A6522A" w:rsidRDefault="00E3143E" w:rsidP="009B193B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</w:t>
      </w:r>
      <w:r w:rsidR="00A6522A" w:rsidRPr="009B193B">
        <w:t>aktivitách</w:t>
      </w:r>
      <w:r w:rsidRPr="009B193B">
        <w:t xml:space="preserve"> a neziskové o</w:t>
      </w:r>
      <w:r w:rsidR="0031151A">
        <w:t xml:space="preserve">rganizaci </w:t>
      </w:r>
      <w:proofErr w:type="gramStart"/>
      <w:r w:rsidR="0031151A">
        <w:t>Amelie, z.s.</w:t>
      </w:r>
      <w:proofErr w:type="gramEnd"/>
      <w:r w:rsidR="0031151A">
        <w:t xml:space="preserve"> lze nají</w:t>
      </w:r>
      <w:r w:rsidRPr="009B193B">
        <w:t xml:space="preserve">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8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  <w:r w:rsidR="00364B03">
        <w:t xml:space="preserve">Od roku 2021 Amelie rozvíjí aktivity na podporu onkologicky nemocných s karcinomem plic, kteří nemají svou zastřešující pacientskou organizaci. </w:t>
      </w:r>
      <w:r w:rsidR="00080AC2">
        <w:t>Realizovala proto nový</w:t>
      </w:r>
      <w:r w:rsidR="00D479D3">
        <w:t xml:space="preserve"> web </w:t>
      </w:r>
      <w:proofErr w:type="spellStart"/>
      <w:r w:rsidR="00364B03">
        <w:t>PROdýchej</w:t>
      </w:r>
      <w:proofErr w:type="spellEnd"/>
      <w:r w:rsidR="00364B03">
        <w:t xml:space="preserve"> </w:t>
      </w:r>
      <w:r w:rsidR="00080AC2">
        <w:t>,</w:t>
      </w:r>
      <w:r w:rsidR="00D479D3">
        <w:t xml:space="preserve"> </w:t>
      </w:r>
      <w:r w:rsidR="00364B03">
        <w:t>nabízí individuální poradenství psychologa, sociálního pracovníka, fyzioterapeuta a výživového poradce, online skupinu pro sdílení a</w:t>
      </w:r>
      <w:r w:rsidR="00D479D3">
        <w:t xml:space="preserve"> také informační podporu</w:t>
      </w:r>
      <w:r w:rsidR="00080AC2">
        <w:t>, jež nyní doplňuje nová brožura PROdýchej</w:t>
      </w:r>
      <w:r w:rsidR="00D479D3">
        <w:t>.</w:t>
      </w:r>
    </w:p>
    <w:p w14:paraId="7F657E94" w14:textId="42EDF74C" w:rsidR="007256AF" w:rsidRPr="007256AF" w:rsidRDefault="007256AF" w:rsidP="009B193B">
      <w:pPr>
        <w:jc w:val="both"/>
        <w:rPr>
          <w:b/>
        </w:rPr>
      </w:pPr>
      <w:r w:rsidRPr="007256AF">
        <w:rPr>
          <w:b/>
        </w:rPr>
        <w:t>Důležité odkazy a informace:</w:t>
      </w:r>
    </w:p>
    <w:p w14:paraId="7DD77214" w14:textId="50FAB1DF" w:rsidR="005915E3" w:rsidRDefault="005915E3" w:rsidP="009B193B">
      <w:pPr>
        <w:jc w:val="both"/>
      </w:pPr>
      <w:r>
        <w:t xml:space="preserve">Brožura </w:t>
      </w:r>
      <w:proofErr w:type="spellStart"/>
      <w:r>
        <w:t>PROdýchej</w:t>
      </w:r>
      <w:proofErr w:type="spellEnd"/>
      <w:r>
        <w:t xml:space="preserve">: </w:t>
      </w:r>
      <w:hyperlink r:id="rId9" w:history="1">
        <w:r w:rsidR="00843075" w:rsidRPr="00B030A4">
          <w:rPr>
            <w:rStyle w:val="Hypertextovodkaz"/>
          </w:rPr>
          <w:t>https://www.prodychej.cz/wp-content/uploads/2023/01/PROdychejA5_2022web.pdf</w:t>
        </w:r>
      </w:hyperlink>
    </w:p>
    <w:p w14:paraId="60ECE500" w14:textId="3C86936D" w:rsidR="00D479D3" w:rsidRDefault="00D479D3" w:rsidP="009B193B">
      <w:pPr>
        <w:jc w:val="both"/>
      </w:pPr>
      <w:r>
        <w:t xml:space="preserve">Web </w:t>
      </w:r>
      <w:proofErr w:type="spellStart"/>
      <w:r>
        <w:t>PROdychej</w:t>
      </w:r>
      <w:proofErr w:type="spellEnd"/>
      <w:r>
        <w:t xml:space="preserve">: </w:t>
      </w:r>
      <w:hyperlink r:id="rId10" w:history="1">
        <w:r w:rsidRPr="006E1CAC">
          <w:rPr>
            <w:rStyle w:val="Hypertextovodkaz"/>
          </w:rPr>
          <w:t>www.prodychej.cz</w:t>
        </w:r>
      </w:hyperlink>
    </w:p>
    <w:p w14:paraId="77979524" w14:textId="2C09167A" w:rsidR="004A44F9" w:rsidRPr="004A44F9" w:rsidRDefault="004A44F9" w:rsidP="009B193B">
      <w:pPr>
        <w:jc w:val="both"/>
        <w:rPr>
          <w:color w:val="3A3A3A"/>
        </w:rPr>
      </w:pPr>
      <w:r w:rsidRPr="004A44F9">
        <w:t xml:space="preserve">On-line skupina </w:t>
      </w:r>
      <w:proofErr w:type="spellStart"/>
      <w:r w:rsidRPr="004A44F9">
        <w:t>PROdýchej</w:t>
      </w:r>
      <w:proofErr w:type="spellEnd"/>
      <w:r w:rsidRPr="004A44F9">
        <w:t xml:space="preserve">: </w:t>
      </w:r>
      <w:hyperlink r:id="rId11" w:history="1">
        <w:r w:rsidRPr="00364B03">
          <w:rPr>
            <w:rStyle w:val="Hypertextovodkaz"/>
          </w:rPr>
          <w:t>https://www.amelie-zs.cz/prodychej-online-skupina-pro-plicne-nemocne/</w:t>
        </w:r>
      </w:hyperlink>
    </w:p>
    <w:p w14:paraId="4BC6B54F" w14:textId="6D97E48E" w:rsidR="00843075" w:rsidRPr="00843075" w:rsidRDefault="00364B03" w:rsidP="00F07917">
      <w:pPr>
        <w:jc w:val="both"/>
        <w:rPr>
          <w:color w:val="0000FF"/>
          <w:u w:val="single"/>
        </w:rPr>
      </w:pPr>
      <w:r>
        <w:t xml:space="preserve">O diagnóze: </w:t>
      </w:r>
      <w:hyperlink r:id="rId12" w:history="1">
        <w:r w:rsidRPr="00B4099A">
          <w:rPr>
            <w:rStyle w:val="Hypertextovodkaz"/>
          </w:rPr>
          <w:t>https://www.linkos.cz/pacient-a-rodina/onkologicke-diagnozy/zhoubne-nadory-prudusek-plic-a-pohrudnice-c33-34/</w:t>
        </w:r>
      </w:hyperlink>
    </w:p>
    <w:p w14:paraId="57A532CD" w14:textId="4A8C1EBC" w:rsidR="00843075" w:rsidRDefault="00843075" w:rsidP="00F07917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 xml:space="preserve">Další brožury pro onkologicky nemocné: </w:t>
      </w:r>
      <w:hyperlink r:id="rId13" w:history="1">
        <w:r w:rsidRPr="00B030A4">
          <w:rPr>
            <w:rStyle w:val="Hypertextovodkaz"/>
            <w:rFonts w:eastAsia="Times New Roman"/>
            <w:bCs/>
            <w:lang w:eastAsia="cs-CZ"/>
          </w:rPr>
          <w:t>https://www.amelie-zs.cz/pomoc-pro-zivot-s-rakovinou/brozury-amelie/</w:t>
        </w:r>
      </w:hyperlink>
    </w:p>
    <w:p w14:paraId="5AB0F91D" w14:textId="224582FC" w:rsidR="00843075" w:rsidRDefault="00F07917" w:rsidP="00F07917">
      <w:pPr>
        <w:jc w:val="both"/>
        <w:rPr>
          <w:rFonts w:eastAsia="Times New Roman"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>
        <w:rPr>
          <w:rFonts w:eastAsia="Times New Roman"/>
          <w:color w:val="000000"/>
          <w:lang w:eastAsia="cs-CZ"/>
        </w:rPr>
        <w:t xml:space="preserve"> </w:t>
      </w:r>
      <w:r w:rsidR="00843075">
        <w:rPr>
          <w:rFonts w:eastAsia="Times New Roman"/>
          <w:color w:val="000000"/>
          <w:lang w:eastAsia="cs-CZ"/>
        </w:rPr>
        <w:t xml:space="preserve">archiv </w:t>
      </w:r>
      <w:proofErr w:type="gramStart"/>
      <w:r w:rsidR="00843075">
        <w:rPr>
          <w:rFonts w:eastAsia="Times New Roman"/>
          <w:color w:val="000000"/>
          <w:lang w:eastAsia="cs-CZ"/>
        </w:rPr>
        <w:t xml:space="preserve">Amelie, </w:t>
      </w:r>
      <w:proofErr w:type="spellStart"/>
      <w:r w:rsidR="00843075">
        <w:rPr>
          <w:rFonts w:eastAsia="Times New Roman"/>
          <w:color w:val="000000"/>
          <w:lang w:eastAsia="cs-CZ"/>
        </w:rPr>
        <w:t>z.s</w:t>
      </w:r>
      <w:proofErr w:type="spellEnd"/>
      <w:r w:rsidR="00843075">
        <w:rPr>
          <w:rFonts w:eastAsia="Times New Roman"/>
          <w:color w:val="000000"/>
          <w:lang w:eastAsia="cs-CZ"/>
        </w:rPr>
        <w:t>.</w:t>
      </w:r>
      <w:proofErr w:type="gramEnd"/>
    </w:p>
    <w:p w14:paraId="5FBEC6E6" w14:textId="7C49128E" w:rsidR="00080AC2" w:rsidRDefault="00080AC2" w:rsidP="00F07917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2230DBED" wp14:editId="730F61C1">
            <wp:extent cx="769257" cy="10931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dychej_brozur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871" cy="114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15" w:history="1">
        <w:r w:rsidRPr="00B030A4">
          <w:rPr>
            <w:rStyle w:val="Hypertextovodkaz"/>
            <w:rFonts w:eastAsia="Times New Roman"/>
            <w:lang w:eastAsia="cs-CZ"/>
          </w:rPr>
          <w:t>https://www.amelie-zs.cz/wp-content/uploads/PROdychej_brozura.png</w:t>
        </w:r>
      </w:hyperlink>
    </w:p>
    <w:p w14:paraId="259C90DD" w14:textId="32FAAF56" w:rsidR="00843075" w:rsidRDefault="00843075" w:rsidP="00F07917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72ACA683" wp14:editId="37C6417B">
            <wp:extent cx="1046312" cy="784734"/>
            <wp:effectExtent l="0" t="254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73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1179" cy="7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AC2">
        <w:rPr>
          <w:rFonts w:eastAsia="Times New Roman"/>
          <w:color w:val="000000"/>
          <w:lang w:eastAsia="cs-CZ"/>
        </w:rPr>
        <w:t xml:space="preserve"> </w:t>
      </w:r>
      <w:hyperlink r:id="rId17" w:history="1">
        <w:r w:rsidR="00080AC2" w:rsidRPr="00B030A4">
          <w:rPr>
            <w:rStyle w:val="Hypertextovodkaz"/>
            <w:rFonts w:eastAsia="Times New Roman"/>
            <w:lang w:eastAsia="cs-CZ"/>
          </w:rPr>
          <w:t>https://www.amelie-zs.cz/wp-content/uploads/IMG_0737-scaled.jpg</w:t>
        </w:r>
      </w:hyperlink>
    </w:p>
    <w:p w14:paraId="25EF588F" w14:textId="3C5008CE" w:rsidR="00080AC2" w:rsidRDefault="00080AC2" w:rsidP="00F07917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74195227" wp14:editId="45513B80">
            <wp:extent cx="1173365" cy="880024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73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86" cy="8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19" w:history="1">
        <w:r w:rsidRPr="00B030A4">
          <w:rPr>
            <w:rStyle w:val="Hypertextovodkaz"/>
            <w:rFonts w:eastAsia="Times New Roman"/>
            <w:lang w:eastAsia="cs-CZ"/>
          </w:rPr>
          <w:t>https://www.amelie-zs.cz/wp-content/uploads/IMG_0733-scaled.jpg</w:t>
        </w:r>
      </w:hyperlink>
    </w:p>
    <w:p w14:paraId="172A3FE7" w14:textId="77777777" w:rsidR="00080AC2" w:rsidRPr="00080AC2" w:rsidRDefault="00080AC2" w:rsidP="00F07917">
      <w:pPr>
        <w:jc w:val="both"/>
        <w:rPr>
          <w:rFonts w:eastAsia="Times New Roman"/>
          <w:color w:val="000000"/>
          <w:lang w:eastAsia="cs-CZ"/>
        </w:rPr>
      </w:pPr>
    </w:p>
    <w:sectPr w:rsidR="00080AC2" w:rsidRPr="00080AC2" w:rsidSect="00FC681E">
      <w:headerReference w:type="default" r:id="rId20"/>
      <w:footerReference w:type="default" r:id="rId21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EF24E" w14:textId="77777777" w:rsidR="00A4520E" w:rsidRDefault="00A4520E" w:rsidP="003733D8">
      <w:pPr>
        <w:spacing w:after="0" w:line="240" w:lineRule="auto"/>
      </w:pPr>
      <w:r>
        <w:separator/>
      </w:r>
    </w:p>
  </w:endnote>
  <w:endnote w:type="continuationSeparator" w:id="0">
    <w:p w14:paraId="718C188D" w14:textId="77777777" w:rsidR="00A4520E" w:rsidRDefault="00A4520E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A63476" w:rsidRDefault="00A63476">
    <w:pPr>
      <w:pStyle w:val="Zpat"/>
    </w:pPr>
  </w:p>
  <w:p w14:paraId="338900E0" w14:textId="77777777" w:rsidR="00A63476" w:rsidRPr="00FC681E" w:rsidRDefault="00A63476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CB313" w14:textId="77777777" w:rsidR="00A4520E" w:rsidRDefault="00A4520E" w:rsidP="003733D8">
      <w:pPr>
        <w:spacing w:after="0" w:line="240" w:lineRule="auto"/>
      </w:pPr>
      <w:r>
        <w:separator/>
      </w:r>
    </w:p>
  </w:footnote>
  <w:footnote w:type="continuationSeparator" w:id="0">
    <w:p w14:paraId="15AF4EE7" w14:textId="77777777" w:rsidR="00A4520E" w:rsidRDefault="00A4520E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A63476" w:rsidRDefault="00A63476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D2D"/>
    <w:multiLevelType w:val="hybridMultilevel"/>
    <w:tmpl w:val="2190E7A2"/>
    <w:lvl w:ilvl="0" w:tplc="A1A027F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3D76"/>
    <w:multiLevelType w:val="hybridMultilevel"/>
    <w:tmpl w:val="392C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24FBC"/>
    <w:multiLevelType w:val="hybridMultilevel"/>
    <w:tmpl w:val="60DE9740"/>
    <w:lvl w:ilvl="0" w:tplc="A1A02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221B"/>
    <w:multiLevelType w:val="hybridMultilevel"/>
    <w:tmpl w:val="815AE342"/>
    <w:lvl w:ilvl="0" w:tplc="A1A02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075F5"/>
    <w:rsid w:val="00010AE0"/>
    <w:rsid w:val="00013A11"/>
    <w:rsid w:val="000166A9"/>
    <w:rsid w:val="000477D6"/>
    <w:rsid w:val="000545A9"/>
    <w:rsid w:val="00062BAA"/>
    <w:rsid w:val="00063534"/>
    <w:rsid w:val="00065F2B"/>
    <w:rsid w:val="00075123"/>
    <w:rsid w:val="00077CE1"/>
    <w:rsid w:val="00080AC2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C5935"/>
    <w:rsid w:val="002D25FF"/>
    <w:rsid w:val="002F0260"/>
    <w:rsid w:val="002F0B5C"/>
    <w:rsid w:val="002F2674"/>
    <w:rsid w:val="002F4624"/>
    <w:rsid w:val="002F63CA"/>
    <w:rsid w:val="00307838"/>
    <w:rsid w:val="00311117"/>
    <w:rsid w:val="0031151A"/>
    <w:rsid w:val="00314CE7"/>
    <w:rsid w:val="0032325B"/>
    <w:rsid w:val="003247BB"/>
    <w:rsid w:val="00335C0A"/>
    <w:rsid w:val="00364669"/>
    <w:rsid w:val="00364B03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336D"/>
    <w:rsid w:val="003E663F"/>
    <w:rsid w:val="003E6CEA"/>
    <w:rsid w:val="00406AE7"/>
    <w:rsid w:val="00412081"/>
    <w:rsid w:val="00424372"/>
    <w:rsid w:val="00426F4A"/>
    <w:rsid w:val="00442451"/>
    <w:rsid w:val="0044258E"/>
    <w:rsid w:val="00443765"/>
    <w:rsid w:val="00451181"/>
    <w:rsid w:val="004737E4"/>
    <w:rsid w:val="0047396A"/>
    <w:rsid w:val="00481390"/>
    <w:rsid w:val="00482D36"/>
    <w:rsid w:val="004857B1"/>
    <w:rsid w:val="00493DB5"/>
    <w:rsid w:val="00496608"/>
    <w:rsid w:val="004A44F9"/>
    <w:rsid w:val="004B3B11"/>
    <w:rsid w:val="004C2F00"/>
    <w:rsid w:val="004C45C2"/>
    <w:rsid w:val="004D15C5"/>
    <w:rsid w:val="004E679F"/>
    <w:rsid w:val="004F3575"/>
    <w:rsid w:val="00523B5B"/>
    <w:rsid w:val="00541372"/>
    <w:rsid w:val="00552F4C"/>
    <w:rsid w:val="00555598"/>
    <w:rsid w:val="00556806"/>
    <w:rsid w:val="00566ABD"/>
    <w:rsid w:val="00582484"/>
    <w:rsid w:val="0058485F"/>
    <w:rsid w:val="005915E3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06E67"/>
    <w:rsid w:val="006134A6"/>
    <w:rsid w:val="00621E04"/>
    <w:rsid w:val="0062352E"/>
    <w:rsid w:val="0062388A"/>
    <w:rsid w:val="006516E0"/>
    <w:rsid w:val="00657182"/>
    <w:rsid w:val="00660D4D"/>
    <w:rsid w:val="006728A6"/>
    <w:rsid w:val="006856B4"/>
    <w:rsid w:val="00686670"/>
    <w:rsid w:val="006868D8"/>
    <w:rsid w:val="00690A45"/>
    <w:rsid w:val="006956BE"/>
    <w:rsid w:val="006A4882"/>
    <w:rsid w:val="006B7DAC"/>
    <w:rsid w:val="006C5E2F"/>
    <w:rsid w:val="006D7C4A"/>
    <w:rsid w:val="006F4B43"/>
    <w:rsid w:val="00701B4D"/>
    <w:rsid w:val="007250C5"/>
    <w:rsid w:val="007256AF"/>
    <w:rsid w:val="0073071B"/>
    <w:rsid w:val="007363A2"/>
    <w:rsid w:val="0074189E"/>
    <w:rsid w:val="00742B8E"/>
    <w:rsid w:val="00753D8D"/>
    <w:rsid w:val="007540E1"/>
    <w:rsid w:val="00766D68"/>
    <w:rsid w:val="007A51A3"/>
    <w:rsid w:val="007B2826"/>
    <w:rsid w:val="007B3F61"/>
    <w:rsid w:val="007B76F9"/>
    <w:rsid w:val="007C3A34"/>
    <w:rsid w:val="007C76F9"/>
    <w:rsid w:val="007D019A"/>
    <w:rsid w:val="007D0D9B"/>
    <w:rsid w:val="007D57F2"/>
    <w:rsid w:val="007F74B2"/>
    <w:rsid w:val="00805203"/>
    <w:rsid w:val="008114E6"/>
    <w:rsid w:val="00811E0A"/>
    <w:rsid w:val="0081696F"/>
    <w:rsid w:val="00827533"/>
    <w:rsid w:val="00840485"/>
    <w:rsid w:val="00843075"/>
    <w:rsid w:val="00851BAA"/>
    <w:rsid w:val="0086597F"/>
    <w:rsid w:val="00865EF0"/>
    <w:rsid w:val="00867B28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8F5D44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1913"/>
    <w:rsid w:val="00A055BA"/>
    <w:rsid w:val="00A145C6"/>
    <w:rsid w:val="00A205F2"/>
    <w:rsid w:val="00A24363"/>
    <w:rsid w:val="00A34DE7"/>
    <w:rsid w:val="00A41EA3"/>
    <w:rsid w:val="00A42098"/>
    <w:rsid w:val="00A432A2"/>
    <w:rsid w:val="00A43303"/>
    <w:rsid w:val="00A43BF5"/>
    <w:rsid w:val="00A4520E"/>
    <w:rsid w:val="00A57AAD"/>
    <w:rsid w:val="00A63476"/>
    <w:rsid w:val="00A6522A"/>
    <w:rsid w:val="00A70693"/>
    <w:rsid w:val="00A74558"/>
    <w:rsid w:val="00A8490B"/>
    <w:rsid w:val="00A84CC5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4778C"/>
    <w:rsid w:val="00B532FD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C626C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64910"/>
    <w:rsid w:val="00C70A3C"/>
    <w:rsid w:val="00C7159B"/>
    <w:rsid w:val="00C71DFF"/>
    <w:rsid w:val="00C76E48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479D3"/>
    <w:rsid w:val="00D63F74"/>
    <w:rsid w:val="00D642B1"/>
    <w:rsid w:val="00D67A6B"/>
    <w:rsid w:val="00D737AD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330E6"/>
    <w:rsid w:val="00E41D7B"/>
    <w:rsid w:val="00E42A9A"/>
    <w:rsid w:val="00E47574"/>
    <w:rsid w:val="00E5387B"/>
    <w:rsid w:val="00E62040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1312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07917"/>
    <w:rsid w:val="00F144CE"/>
    <w:rsid w:val="00F42C5D"/>
    <w:rsid w:val="00F55B3B"/>
    <w:rsid w:val="00F60522"/>
    <w:rsid w:val="00F60A7C"/>
    <w:rsid w:val="00F72726"/>
    <w:rsid w:val="00F773BA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amelie-zs.cz/pomoc-pro-zivot-s-rakovinou/brozury-amelie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linkos.cz/pacient-a-rodina/onkologicke-diagnozy/zhoubne-nadory-prudusek-plic-a-pohrudnice-c33-34/" TargetMode="External"/><Relationship Id="rId17" Type="http://schemas.openxmlformats.org/officeDocument/2006/relationships/hyperlink" Target="https://www.amelie-zs.cz/wp-content/uploads/IMG_0737-scal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prodychej-online-skupina-pro-plicne-nemoc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PROdychej_brozura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dychej.cz" TargetMode="External"/><Relationship Id="rId19" Type="http://schemas.openxmlformats.org/officeDocument/2006/relationships/hyperlink" Target="https://www.amelie-zs.cz/wp-content/uploads/IMG_0733-scal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ychej.cz/wp-content/uploads/2023/01/PROdychejA5_2022web.pdf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5</cp:revision>
  <cp:lastPrinted>2023-01-29T10:23:00Z</cp:lastPrinted>
  <dcterms:created xsi:type="dcterms:W3CDTF">2023-01-28T12:43:00Z</dcterms:created>
  <dcterms:modified xsi:type="dcterms:W3CDTF">2023-01-29T10:27:00Z</dcterms:modified>
</cp:coreProperties>
</file>