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3F1C" w14:textId="4AC13B60" w:rsidR="00091E3E" w:rsidRPr="00A40E2F" w:rsidRDefault="00091E3E" w:rsidP="00091E3E">
      <w:pPr>
        <w:rPr>
          <w:b/>
          <w:sz w:val="28"/>
          <w:szCs w:val="28"/>
        </w:rPr>
      </w:pPr>
      <w:r w:rsidRPr="00A40E2F">
        <w:rPr>
          <w:b/>
          <w:sz w:val="28"/>
          <w:szCs w:val="28"/>
        </w:rPr>
        <w:t>Emoce, sdílení a informace</w:t>
      </w:r>
      <w:r w:rsidR="00E3033E">
        <w:rPr>
          <w:b/>
          <w:sz w:val="28"/>
          <w:szCs w:val="28"/>
        </w:rPr>
        <w:t>,</w:t>
      </w:r>
      <w:r w:rsidRPr="00A40E2F">
        <w:rPr>
          <w:b/>
          <w:sz w:val="28"/>
          <w:szCs w:val="28"/>
        </w:rPr>
        <w:t xml:space="preserve"> i t</w:t>
      </w:r>
      <w:r>
        <w:rPr>
          <w:b/>
          <w:sz w:val="28"/>
          <w:szCs w:val="28"/>
        </w:rPr>
        <w:t xml:space="preserve">akto se lze </w:t>
      </w:r>
      <w:r w:rsidRPr="00A40E2F">
        <w:rPr>
          <w:b/>
          <w:sz w:val="28"/>
          <w:szCs w:val="28"/>
        </w:rPr>
        <w:t>uč</w:t>
      </w:r>
      <w:r>
        <w:rPr>
          <w:b/>
          <w:sz w:val="28"/>
          <w:szCs w:val="28"/>
        </w:rPr>
        <w:t>it</w:t>
      </w:r>
    </w:p>
    <w:p w14:paraId="38798D09" w14:textId="77777777" w:rsidR="00482D36" w:rsidRPr="009127DE" w:rsidRDefault="00482D36" w:rsidP="00FC1AA8">
      <w:pPr>
        <w:jc w:val="both"/>
        <w:rPr>
          <w:i/>
          <w:iCs/>
        </w:rPr>
      </w:pPr>
      <w:r w:rsidRPr="009127DE">
        <w:rPr>
          <w:i/>
          <w:iCs/>
        </w:rPr>
        <w:t>Tisková zpráva</w:t>
      </w:r>
    </w:p>
    <w:p w14:paraId="6B6108FE" w14:textId="77777777" w:rsidR="00091E3E" w:rsidRPr="00A40E2F" w:rsidRDefault="00091E3E" w:rsidP="00A504F2">
      <w:pPr>
        <w:jc w:val="both"/>
        <w:rPr>
          <w:b/>
          <w:bCs/>
        </w:rPr>
      </w:pPr>
      <w:r w:rsidRPr="00A40E2F">
        <w:rPr>
          <w:i/>
          <w:iCs/>
        </w:rPr>
        <w:t>12.11.2021 v Praze</w:t>
      </w:r>
      <w:r>
        <w:t xml:space="preserve"> </w:t>
      </w:r>
      <w:r w:rsidRPr="00A40E2F">
        <w:rPr>
          <w:b/>
          <w:bCs/>
        </w:rPr>
        <w:t xml:space="preserve">Včera se sešli odborníci i laici, které spojuje téma onkologického onemocnění. </w:t>
      </w:r>
      <w:r>
        <w:rPr>
          <w:b/>
          <w:bCs/>
        </w:rPr>
        <w:t>V rámci konference „I slova léčí V.“ s</w:t>
      </w:r>
      <w:r w:rsidRPr="00A40E2F">
        <w:rPr>
          <w:b/>
          <w:bCs/>
        </w:rPr>
        <w:t>díleli informace, zkušenosti a dobrou praxi. Velmi zajímavou byla i osobní zpráva ze života neléčitelně onkologicky nemocného. Zasáhla svou upřímností a emocionalitou, ale také ukázala sílu člověka.</w:t>
      </w:r>
    </w:p>
    <w:p w14:paraId="2CF571DE" w14:textId="63C837BA" w:rsidR="00FB2614" w:rsidRPr="00FB2614" w:rsidRDefault="00FB2614" w:rsidP="00A504F2">
      <w:pPr>
        <w:jc w:val="both"/>
        <w:rPr>
          <w:lang w:eastAsia="cs-CZ"/>
        </w:rPr>
      </w:pPr>
      <w:r w:rsidRPr="00FB2614">
        <w:rPr>
          <w:i/>
          <w:iCs/>
          <w:lang w:eastAsia="cs-CZ"/>
        </w:rPr>
        <w:t xml:space="preserve">"Přínos konference spatřuji v opakovaném a stále hlubším zvyšování povědomí o psychosociální problematice nemocných a o životě s rakovinou a to z různých úhlů pohledu. </w:t>
      </w:r>
      <w:r>
        <w:rPr>
          <w:i/>
          <w:iCs/>
          <w:lang w:eastAsia="cs-CZ"/>
        </w:rPr>
        <w:t>P</w:t>
      </w:r>
      <w:r w:rsidRPr="00FB2614">
        <w:rPr>
          <w:i/>
          <w:iCs/>
          <w:lang w:eastAsia="cs-CZ"/>
        </w:rPr>
        <w:t xml:space="preserve">řesto </w:t>
      </w:r>
      <w:r>
        <w:rPr>
          <w:i/>
          <w:iCs/>
          <w:lang w:eastAsia="cs-CZ"/>
        </w:rPr>
        <w:t xml:space="preserve">vnímám, že </w:t>
      </w:r>
      <w:r w:rsidRPr="00FB2614">
        <w:rPr>
          <w:i/>
          <w:iCs/>
          <w:lang w:eastAsia="cs-CZ"/>
        </w:rPr>
        <w:t>těchto témat a mezioborové spolupráce ve prospěch pacienta stále není dost</w:t>
      </w:r>
      <w:r>
        <w:rPr>
          <w:i/>
          <w:iCs/>
          <w:lang w:eastAsia="cs-CZ"/>
        </w:rPr>
        <w:t>,</w:t>
      </w:r>
      <w:r w:rsidRPr="00FB2614">
        <w:rPr>
          <w:i/>
          <w:iCs/>
          <w:lang w:eastAsia="cs-CZ"/>
        </w:rPr>
        <w:t>"</w:t>
      </w:r>
      <w:r w:rsidRPr="00FB2614">
        <w:rPr>
          <w:lang w:eastAsia="cs-CZ"/>
        </w:rPr>
        <w:t xml:space="preserve"> </w:t>
      </w:r>
      <w:r>
        <w:rPr>
          <w:lang w:eastAsia="cs-CZ"/>
        </w:rPr>
        <w:t>ř</w:t>
      </w:r>
      <w:r w:rsidRPr="00FB2614">
        <w:rPr>
          <w:lang w:eastAsia="cs-CZ"/>
        </w:rPr>
        <w:t xml:space="preserve">íká jedna z organizátorek Šárka Slavíková z Amelie, </w:t>
      </w:r>
      <w:proofErr w:type="spellStart"/>
      <w:r w:rsidRPr="00FB2614">
        <w:rPr>
          <w:lang w:eastAsia="cs-CZ"/>
        </w:rPr>
        <w:t>z.s</w:t>
      </w:r>
      <w:proofErr w:type="spellEnd"/>
      <w:r w:rsidRPr="00FB2614">
        <w:rPr>
          <w:lang w:eastAsia="cs-CZ"/>
        </w:rPr>
        <w:t>.</w:t>
      </w:r>
    </w:p>
    <w:p w14:paraId="04A2E586" w14:textId="64B82A4B" w:rsidR="00091E3E" w:rsidRDefault="00091E3E" w:rsidP="00A504F2">
      <w:pPr>
        <w:jc w:val="both"/>
      </w:pPr>
      <w:r>
        <w:t xml:space="preserve">11. listopadu 2021 se uskutečnila konference I slova léčí, kterou spolu s VFN v Praze každé dva roky pořádá nezisková organizace Amelie, </w:t>
      </w:r>
      <w:proofErr w:type="spellStart"/>
      <w:r>
        <w:t>z.s</w:t>
      </w:r>
      <w:proofErr w:type="spellEnd"/>
      <w:r>
        <w:t>. On-line formát umožnil zapojení účastníků z celé ČR, ale také zapojení českých a zahraničních přednášejících. Tématem byla specifika potřeb onkologicky nemocných v jednotlivých fázích nemoci. Do konference se na konci každého bloku přednášek mohli formou diskuse zapojovat i účastníci a tak přirozeně vznikal prostor pro spolupráci.</w:t>
      </w:r>
    </w:p>
    <w:p w14:paraId="3143C817" w14:textId="0BDF4ABC" w:rsidR="00091E3E" w:rsidRDefault="00FB2614" w:rsidP="00A504F2">
      <w:pPr>
        <w:jc w:val="both"/>
      </w:pPr>
      <w:r>
        <w:t xml:space="preserve">Ze zajímavých témat, která konference přinesla, bylo například </w:t>
      </w:r>
      <w:r w:rsidR="00091E3E">
        <w:t xml:space="preserve">upozornění na </w:t>
      </w:r>
      <w:r>
        <w:t xml:space="preserve">práci s </w:t>
      </w:r>
      <w:r w:rsidR="00091E3E">
        <w:t xml:space="preserve">rozpory v zakázkách ze strany lékaře, pacienta </w:t>
      </w:r>
      <w:r>
        <w:t>č</w:t>
      </w:r>
      <w:r w:rsidR="00091E3E">
        <w:t>i blízkých</w:t>
      </w:r>
      <w:r>
        <w:t>, což musí řešit všichni profesionálové v péči</w:t>
      </w:r>
      <w:r w:rsidR="00091E3E">
        <w:t xml:space="preserve">. </w:t>
      </w:r>
      <w:r>
        <w:t>Nebo</w:t>
      </w:r>
      <w:r w:rsidR="00091E3E">
        <w:t xml:space="preserve"> problematika sdělování diagnózy a výsledků vyšetření v obtížných časových, prostorových a personálních dispozicích, které mají vliv na pacienty.</w:t>
      </w:r>
      <w:r>
        <w:t xml:space="preserve"> </w:t>
      </w:r>
      <w:r w:rsidR="00091E3E">
        <w:t xml:space="preserve">Onkologický pacient pan Stanislav se s účastníky podělil o své zkušenosti s vlivem komunikace zdravotníků na onkologicky nemocné a na jejich přístup k dalšímu životu. Rozdělil je na nemocné, kteří dožijí čas, který jim zbývá a na ty kdo prožijí čas, který jim zbývá. </w:t>
      </w:r>
      <w:r>
        <w:t xml:space="preserve">Sám k tomu po konferenci řekl </w:t>
      </w:r>
      <w:r w:rsidRPr="00FB2614">
        <w:rPr>
          <w:i/>
          <w:iCs/>
        </w:rPr>
        <w:t>„i proto jsem tady, abych odborníkům řekl, co my pacienti cítíme, protože do hlav nám nevidí.“</w:t>
      </w:r>
    </w:p>
    <w:p w14:paraId="105FF925" w14:textId="4CF992DD" w:rsidR="00091E3E" w:rsidRDefault="00FB2614" w:rsidP="00A504F2">
      <w:pPr>
        <w:jc w:val="both"/>
      </w:pPr>
      <w:r>
        <w:t>O b</w:t>
      </w:r>
      <w:r w:rsidR="00091E3E">
        <w:t>ezplatn</w:t>
      </w:r>
      <w:r>
        <w:t>ou</w:t>
      </w:r>
      <w:r w:rsidR="00091E3E">
        <w:t xml:space="preserve"> konferenc</w:t>
      </w:r>
      <w:r>
        <w:t>i</w:t>
      </w:r>
      <w:r w:rsidR="00091E3E">
        <w:t>, která má za cíl propojovat odborníky z mnoha oborů, ale také pacienty a neziskové organizace</w:t>
      </w:r>
      <w:r>
        <w:t>, projevilo zájem téměř sto lidí</w:t>
      </w:r>
      <w:r w:rsidR="00091E3E">
        <w:t xml:space="preserve">. Její záznam bude dostupný na </w:t>
      </w:r>
      <w:proofErr w:type="spellStart"/>
      <w:r w:rsidR="00091E3E">
        <w:t>YouTube</w:t>
      </w:r>
      <w:proofErr w:type="spellEnd"/>
      <w:r w:rsidR="00091E3E">
        <w:t xml:space="preserve"> kanálu Amelie, </w:t>
      </w:r>
      <w:proofErr w:type="spellStart"/>
      <w:r w:rsidR="00091E3E">
        <w:t>z.s</w:t>
      </w:r>
      <w:proofErr w:type="spellEnd"/>
      <w:r w:rsidR="00091E3E">
        <w:t>. pro všechny zájemce i do dalších měsíců a let, tak jako všechny předešlé ročníky.</w:t>
      </w:r>
    </w:p>
    <w:p w14:paraId="42CE1FFB" w14:textId="3FBF6FBB" w:rsidR="000F0228" w:rsidRDefault="000F0228" w:rsidP="00FC1AA8">
      <w:pPr>
        <w:jc w:val="both"/>
        <w:rPr>
          <w:rFonts w:eastAsia="Times New Roman" w:cs="Arial"/>
          <w:b/>
          <w:color w:val="000000"/>
          <w:lang w:eastAsia="cs-CZ"/>
        </w:rPr>
      </w:pPr>
    </w:p>
    <w:p w14:paraId="2082044B" w14:textId="2060F61B" w:rsidR="00482D36" w:rsidRPr="00CE38DC" w:rsidRDefault="00482D36" w:rsidP="00CE38DC">
      <w:pPr>
        <w:rPr>
          <w:b/>
          <w:bCs/>
          <w:lang w:eastAsia="cs-CZ"/>
        </w:rPr>
      </w:pPr>
      <w:r w:rsidRPr="00CE38DC">
        <w:rPr>
          <w:b/>
          <w:bCs/>
          <w:lang w:eastAsia="cs-CZ"/>
        </w:rPr>
        <w:t>Pro více informací kontaktujte:</w:t>
      </w:r>
    </w:p>
    <w:p w14:paraId="36EB768E" w14:textId="77777777" w:rsidR="00482D36" w:rsidRPr="00482D36" w:rsidRDefault="00482D36" w:rsidP="00FB2614">
      <w:pPr>
        <w:pStyle w:val="Bezmezer"/>
        <w:rPr>
          <w:lang w:eastAsia="cs-CZ"/>
        </w:rPr>
      </w:pPr>
      <w:r w:rsidRPr="00482D36">
        <w:rPr>
          <w:lang w:eastAsia="cs-CZ"/>
        </w:rPr>
        <w:t>Michaela Čadková Svejkovská</w:t>
      </w:r>
    </w:p>
    <w:p w14:paraId="0230001A" w14:textId="77777777" w:rsidR="00482D36" w:rsidRPr="00482D36" w:rsidRDefault="0053148D" w:rsidP="00FB2614">
      <w:pPr>
        <w:pStyle w:val="Bezmezer"/>
        <w:rPr>
          <w:lang w:eastAsia="cs-CZ"/>
        </w:rPr>
      </w:pPr>
      <w:hyperlink r:id="rId7" w:history="1">
        <w:r w:rsidR="00482D36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482D36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482D36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14:paraId="0680A91C" w14:textId="77777777" w:rsidR="00482D36" w:rsidRPr="00482D36" w:rsidRDefault="00482D36" w:rsidP="00FB2614">
      <w:pPr>
        <w:pStyle w:val="Bezmezer"/>
        <w:rPr>
          <w:lang w:eastAsia="cs-CZ"/>
        </w:rPr>
      </w:pPr>
      <w:r w:rsidRPr="00482D36">
        <w:rPr>
          <w:lang w:eastAsia="cs-CZ"/>
        </w:rPr>
        <w:t>tel: 608 458</w:t>
      </w:r>
      <w:r w:rsidR="001742CF">
        <w:rPr>
          <w:lang w:eastAsia="cs-CZ"/>
        </w:rPr>
        <w:t> </w:t>
      </w:r>
      <w:r w:rsidRPr="00482D36">
        <w:rPr>
          <w:lang w:eastAsia="cs-CZ"/>
        </w:rPr>
        <w:t>282</w:t>
      </w:r>
    </w:p>
    <w:p w14:paraId="2130498D" w14:textId="3DADD8D8" w:rsidR="00FC1AA8" w:rsidRDefault="00FC1AA8">
      <w:pPr>
        <w:spacing w:after="0" w:line="240" w:lineRule="auto"/>
      </w:pPr>
    </w:p>
    <w:p w14:paraId="54826054" w14:textId="79239447" w:rsidR="00E11EAE" w:rsidRDefault="001742CF" w:rsidP="00FC1AA8">
      <w:pPr>
        <w:jc w:val="both"/>
      </w:pPr>
      <w:r w:rsidRPr="00482D36"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 xml:space="preserve">Více informací o neziskové organizaci Amelie, </w:t>
      </w:r>
      <w:proofErr w:type="spellStart"/>
      <w:r w:rsidRPr="00482D36">
        <w:t>z.s</w:t>
      </w:r>
      <w:proofErr w:type="spellEnd"/>
      <w:r w:rsidRPr="00482D36">
        <w:t>.</w:t>
      </w:r>
      <w:r w:rsidR="00757C57">
        <w:t>,</w:t>
      </w:r>
      <w:r w:rsidRPr="00482D36">
        <w:t xml:space="preserve">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8" w:history="1">
        <w:r w:rsidRPr="00482D36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="00600BEB">
        <w:t>, o konferenci pak na www-islovaleci.cz.</w:t>
      </w:r>
    </w:p>
    <w:p w14:paraId="6CDF30F5" w14:textId="77777777" w:rsidR="00FB2614" w:rsidRDefault="00FB2614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6D68FB1" w14:textId="1D8405CC" w:rsidR="00600BEB" w:rsidRDefault="00091E3E" w:rsidP="00FC1AA8">
      <w:pPr>
        <w:jc w:val="both"/>
        <w:rPr>
          <w:b/>
          <w:bCs/>
        </w:rPr>
      </w:pPr>
      <w:r>
        <w:rPr>
          <w:b/>
          <w:bCs/>
        </w:rPr>
        <w:lastRenderedPageBreak/>
        <w:t>F</w:t>
      </w:r>
      <w:r w:rsidR="001742CF" w:rsidRPr="00002FAE">
        <w:rPr>
          <w:b/>
          <w:bCs/>
        </w:rPr>
        <w:t>oto</w:t>
      </w:r>
      <w:r w:rsidR="00DE0176">
        <w:rPr>
          <w:b/>
          <w:bCs/>
        </w:rPr>
        <w:t xml:space="preserve"> z</w:t>
      </w:r>
      <w:r>
        <w:rPr>
          <w:b/>
          <w:bCs/>
        </w:rPr>
        <w:t xml:space="preserve"> konference - </w:t>
      </w:r>
      <w:r w:rsidR="00DE0176">
        <w:rPr>
          <w:b/>
          <w:bCs/>
        </w:rPr>
        <w:t>archiv Amelie</w:t>
      </w:r>
      <w:r w:rsidR="001742CF" w:rsidRPr="00002FAE">
        <w:rPr>
          <w:b/>
          <w:bCs/>
        </w:rPr>
        <w:t xml:space="preserve">: </w:t>
      </w:r>
    </w:p>
    <w:p w14:paraId="6E2EF73A" w14:textId="45455D25" w:rsidR="00A504D0" w:rsidRDefault="00141FF8" w:rsidP="00FC1AA8">
      <w:pPr>
        <w:jc w:val="both"/>
      </w:pPr>
      <w:r>
        <w:rPr>
          <w:b/>
          <w:bCs/>
          <w:noProof/>
        </w:rPr>
        <w:drawing>
          <wp:inline distT="0" distB="0" distL="0" distR="0" wp14:anchorId="623AD5B0" wp14:editId="6BF5EC9B">
            <wp:extent cx="1635760" cy="1226820"/>
            <wp:effectExtent l="0" t="0" r="2540" b="5080"/>
            <wp:docPr id="3" name="Obrázek 3" descr="Obsah obrázku text, osoba, zeď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osoba, zeď, interiér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520" cy="123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hyperlink r:id="rId10" w:history="1">
        <w:r w:rsidRPr="00C7087F">
          <w:rPr>
            <w:rStyle w:val="Hypertextovodkaz"/>
          </w:rPr>
          <w:t>https://www.amelie-zs.cz/wp-content/uploads/20211111_115838-scaled.jpg</w:t>
        </w:r>
      </w:hyperlink>
    </w:p>
    <w:p w14:paraId="11132CA3" w14:textId="67C02714" w:rsidR="00141FF8" w:rsidRDefault="00141FF8" w:rsidP="00141FF8">
      <w:pPr>
        <w:jc w:val="both"/>
      </w:pPr>
      <w:r>
        <w:rPr>
          <w:b/>
          <w:bCs/>
          <w:noProof/>
        </w:rPr>
        <w:drawing>
          <wp:inline distT="0" distB="0" distL="0" distR="0" wp14:anchorId="27A414AD" wp14:editId="5CB9F1CF">
            <wp:extent cx="1635760" cy="1226820"/>
            <wp:effectExtent l="0" t="0" r="2540" b="5080"/>
            <wp:docPr id="2" name="Obrázek 2" descr="Obsah obrázku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interiér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151" cy="12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2" w:history="1">
        <w:r w:rsidRPr="00C7087F">
          <w:rPr>
            <w:rStyle w:val="Hypertextovodkaz"/>
          </w:rPr>
          <w:t>https://www.amelie-zs.cz/wp-content/uploads/20211111_161809-scaled.jpg</w:t>
        </w:r>
      </w:hyperlink>
    </w:p>
    <w:p w14:paraId="4640EDB8" w14:textId="30F00755" w:rsidR="00141FF8" w:rsidRDefault="00141FF8" w:rsidP="00141FF8">
      <w:pPr>
        <w:jc w:val="both"/>
      </w:pPr>
      <w:r>
        <w:rPr>
          <w:noProof/>
        </w:rPr>
        <w:drawing>
          <wp:inline distT="0" distB="0" distL="0" distR="0" wp14:anchorId="2A741350" wp14:editId="62F56C50">
            <wp:extent cx="1639147" cy="1229360"/>
            <wp:effectExtent l="0" t="0" r="0" b="2540"/>
            <wp:docPr id="4" name="Obrázek 4" descr="Obsah obrázku zeď, interiér, osoba,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zeď, interiér, osoba, patro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80" cy="123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4" w:history="1">
        <w:r w:rsidRPr="00C7087F">
          <w:rPr>
            <w:rStyle w:val="Hypertextovodkaz"/>
          </w:rPr>
          <w:t>https://www.amelie-zs.cz/wp-content/uploads/IMG_8983-scaled.jpg</w:t>
        </w:r>
      </w:hyperlink>
    </w:p>
    <w:p w14:paraId="55292BD8" w14:textId="5A1641DB" w:rsidR="00141FF8" w:rsidRDefault="00141FF8" w:rsidP="00141FF8">
      <w:pPr>
        <w:jc w:val="both"/>
      </w:pPr>
      <w:r>
        <w:rPr>
          <w:noProof/>
        </w:rPr>
        <w:drawing>
          <wp:inline distT="0" distB="0" distL="0" distR="0" wp14:anchorId="4E0536D5" wp14:editId="598EC390">
            <wp:extent cx="1635760" cy="1226820"/>
            <wp:effectExtent l="0" t="0" r="2540" b="5080"/>
            <wp:docPr id="5" name="Obrázek 5" descr="Obsah obrázku text, stůl, interiér,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stůl, interiér, elektronika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42" cy="123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6" w:history="1">
        <w:r w:rsidRPr="00C7087F">
          <w:rPr>
            <w:rStyle w:val="Hypertextovodkaz"/>
          </w:rPr>
          <w:t>https://www.amelie-zs.cz/wp-content/uploads/IMG_8986-scaled.jpg</w:t>
        </w:r>
      </w:hyperlink>
    </w:p>
    <w:p w14:paraId="07959CEA" w14:textId="68CBD172" w:rsidR="001742CF" w:rsidRPr="00002FAE" w:rsidRDefault="00002FAE" w:rsidP="00FC1AA8">
      <w:pPr>
        <w:jc w:val="both"/>
        <w:rPr>
          <w:b/>
          <w:bCs/>
        </w:rPr>
      </w:pPr>
      <w:r w:rsidRPr="00002FAE">
        <w:rPr>
          <w:b/>
          <w:bCs/>
        </w:rPr>
        <w:t xml:space="preserve">Užitečné </w:t>
      </w:r>
      <w:r w:rsidR="001742CF" w:rsidRPr="00002FAE">
        <w:rPr>
          <w:b/>
          <w:bCs/>
        </w:rPr>
        <w:t>odkazy:</w:t>
      </w:r>
    </w:p>
    <w:p w14:paraId="0C7E5DFB" w14:textId="656E2D37" w:rsidR="003037EC" w:rsidRDefault="00600BEB" w:rsidP="00A504D0">
      <w:r>
        <w:t>Stránka konference:</w:t>
      </w:r>
      <w:r w:rsidR="00081074">
        <w:t xml:space="preserve"> </w:t>
      </w:r>
      <w:hyperlink r:id="rId17" w:history="1">
        <w:r w:rsidR="00081074" w:rsidRPr="00C7087F">
          <w:rPr>
            <w:rStyle w:val="Hypertextovodkaz"/>
          </w:rPr>
          <w:t>www.islovaleci.cz</w:t>
        </w:r>
      </w:hyperlink>
    </w:p>
    <w:p w14:paraId="5C8EE028" w14:textId="52FBE913" w:rsidR="002B565B" w:rsidRDefault="00600BEB" w:rsidP="00A504D0">
      <w:pPr>
        <w:rPr>
          <w:rStyle w:val="Hypertextovodkaz"/>
        </w:rPr>
      </w:pPr>
      <w:r>
        <w:t>Plakát ke stažení:</w:t>
      </w:r>
      <w:r w:rsidR="00081074">
        <w:t xml:space="preserve"> </w:t>
      </w:r>
      <w:hyperlink r:id="rId18" w:history="1">
        <w:r w:rsidR="003037EC" w:rsidRPr="00C7087F">
          <w:rPr>
            <w:rStyle w:val="Hypertextovodkaz"/>
          </w:rPr>
          <w:t>https://www.amelie-zs.cz/wp-content/uploads/IslovaLeciV_Amelie2021_sq.png</w:t>
        </w:r>
      </w:hyperlink>
    </w:p>
    <w:p w14:paraId="22E77D29" w14:textId="38A7353C" w:rsidR="003037EC" w:rsidRDefault="00091E3E" w:rsidP="00A504D0">
      <w:pPr>
        <w:rPr>
          <w:rStyle w:val="Hypertextovodkaz"/>
        </w:rPr>
      </w:pPr>
      <w:proofErr w:type="spellStart"/>
      <w:r w:rsidRPr="00091E3E">
        <w:rPr>
          <w:rStyle w:val="Hypertextovodkaz"/>
          <w:color w:val="auto"/>
          <w:u w:val="none"/>
        </w:rPr>
        <w:t>YouTube</w:t>
      </w:r>
      <w:proofErr w:type="spellEnd"/>
      <w:r w:rsidRPr="00091E3E">
        <w:rPr>
          <w:rStyle w:val="Hypertextovodkaz"/>
          <w:color w:val="auto"/>
          <w:u w:val="none"/>
        </w:rPr>
        <w:t xml:space="preserve"> kanál Amelie</w:t>
      </w:r>
      <w:r>
        <w:rPr>
          <w:rStyle w:val="Hypertextovodkaz"/>
          <w:color w:val="auto"/>
          <w:u w:val="none"/>
        </w:rPr>
        <w:t xml:space="preserve">: </w:t>
      </w:r>
      <w:hyperlink r:id="rId19" w:history="1">
        <w:r w:rsidRPr="00C7087F">
          <w:rPr>
            <w:rStyle w:val="Hypertextovodkaz"/>
          </w:rPr>
          <w:t>https://www.youtube.com/channel/UCnmqBXRv8BW5NJWBReFTG9w/playlists</w:t>
        </w:r>
      </w:hyperlink>
    </w:p>
    <w:p w14:paraId="67340ACB" w14:textId="77777777" w:rsidR="00FB2614" w:rsidRDefault="00FB2614" w:rsidP="00FB2614">
      <w:pPr>
        <w:jc w:val="both"/>
        <w:rPr>
          <w:rStyle w:val="Hypertextovodkaz"/>
          <w:color w:val="auto"/>
          <w:u w:val="none"/>
        </w:rPr>
      </w:pPr>
      <w:r w:rsidRPr="00FB2614">
        <w:rPr>
          <w:rStyle w:val="Hypertextovodkaz"/>
          <w:color w:val="auto"/>
          <w:u w:val="none"/>
        </w:rPr>
        <w:t>Témata přednášek</w:t>
      </w:r>
      <w:r>
        <w:rPr>
          <w:rStyle w:val="Hypertextovodkaz"/>
          <w:color w:val="auto"/>
          <w:u w:val="none"/>
        </w:rPr>
        <w:t xml:space="preserve">: </w:t>
      </w:r>
    </w:p>
    <w:p w14:paraId="01B22228" w14:textId="4334A86B" w:rsidR="00FB2614" w:rsidRDefault="00FB2614" w:rsidP="00FB2614">
      <w:pPr>
        <w:jc w:val="both"/>
      </w:pPr>
      <w:r>
        <w:t xml:space="preserve">Zazněly příspěvky o výživě onkologicky nemocných, vedlejších efektech léčby a jak je zvládnout, o fyzioterapii a rehabilitaci, včetně péče o jizvy či o prevenci lymfedému a nebo o léčbě bolesti. Konference se nevyhnula i těžším tématům, jako systém plánování péče a služeb v závěru života či rozhovor s terminálně nemocným, </w:t>
      </w:r>
      <w:r>
        <w:lastRenderedPageBreak/>
        <w:t xml:space="preserve">včetně jeho potřeb v komunikaci. Zahraniční hosté prezentovali formou předtočených videí, se všemi účastníky se spojili on-line k diskusi a to i přes velký časový rozdíl mezi Kanadou a </w:t>
      </w:r>
      <w:proofErr w:type="spellStart"/>
      <w:r>
        <w:t>Honkongem</w:t>
      </w:r>
      <w:proofErr w:type="spellEnd"/>
      <w:r>
        <w:t>.</w:t>
      </w:r>
    </w:p>
    <w:p w14:paraId="29EFB07B" w14:textId="2AECF0AE" w:rsidR="00A504F2" w:rsidRDefault="00A504F2" w:rsidP="00FB2614">
      <w:pPr>
        <w:jc w:val="both"/>
      </w:pPr>
      <w:r>
        <w:t xml:space="preserve">Program konference:  </w:t>
      </w:r>
      <w:hyperlink r:id="rId20" w:history="1">
        <w:r w:rsidRPr="00C7087F">
          <w:rPr>
            <w:rStyle w:val="Hypertextovodkaz"/>
          </w:rPr>
          <w:t>https://www.islovaleci.cz/wp-content/uploads/IslovaLeciV_Program_Amelie2021_web-1.pdf</w:t>
        </w:r>
      </w:hyperlink>
    </w:p>
    <w:p w14:paraId="6DB0CEE3" w14:textId="77777777" w:rsidR="00A504F2" w:rsidRDefault="00A504F2" w:rsidP="00FB2614">
      <w:pPr>
        <w:jc w:val="both"/>
      </w:pPr>
    </w:p>
    <w:p w14:paraId="6D65A04F" w14:textId="5EDA09A4" w:rsidR="00FB2614" w:rsidRPr="00FB2614" w:rsidRDefault="00FB2614" w:rsidP="00FB2614">
      <w:pPr>
        <w:jc w:val="both"/>
        <w:rPr>
          <w:b/>
          <w:bCs/>
        </w:rPr>
      </w:pPr>
      <w:r w:rsidRPr="00FB2614">
        <w:rPr>
          <w:b/>
          <w:bCs/>
        </w:rPr>
        <w:t xml:space="preserve">Citace přednášející MUDr. Petry </w:t>
      </w:r>
      <w:proofErr w:type="spellStart"/>
      <w:r w:rsidRPr="00FB2614">
        <w:rPr>
          <w:b/>
          <w:bCs/>
        </w:rPr>
        <w:t>Steyerové</w:t>
      </w:r>
      <w:proofErr w:type="spellEnd"/>
      <w:r w:rsidRPr="00FB2614">
        <w:rPr>
          <w:b/>
          <w:bCs/>
        </w:rPr>
        <w:t>:</w:t>
      </w:r>
    </w:p>
    <w:p w14:paraId="3CDD0213" w14:textId="28B42E00" w:rsidR="00FB2614" w:rsidRDefault="00FB2614" w:rsidP="00FB2614">
      <w:r>
        <w:t xml:space="preserve">Domníváte se, že sdělování závažné </w:t>
      </w:r>
      <w:proofErr w:type="spellStart"/>
      <w:r>
        <w:t>d</w:t>
      </w:r>
      <w:r w:rsidR="00A504F2">
        <w:t>ia</w:t>
      </w:r>
      <w:r>
        <w:t>g</w:t>
      </w:r>
      <w:r w:rsidR="00A504F2">
        <w:t>nozy</w:t>
      </w:r>
      <w:proofErr w:type="spellEnd"/>
      <w:r>
        <w:t xml:space="preserve"> věnuje pozornost větší množství lékařů?</w:t>
      </w:r>
    </w:p>
    <w:p w14:paraId="05A56421" w14:textId="6E23BE39" w:rsidR="00FB2614" w:rsidRPr="00173BE8" w:rsidRDefault="00FB2614" w:rsidP="00FB2614">
      <w:pPr>
        <w:rPr>
          <w:i/>
        </w:rPr>
      </w:pPr>
      <w:r w:rsidRPr="00173BE8">
        <w:rPr>
          <w:i/>
        </w:rPr>
        <w:t>Myslím, že sdělování závažné d</w:t>
      </w:r>
      <w:r w:rsidR="00A504F2">
        <w:rPr>
          <w:i/>
        </w:rPr>
        <w:t>ia</w:t>
      </w:r>
      <w:r w:rsidRPr="00173BE8">
        <w:rPr>
          <w:i/>
        </w:rPr>
        <w:t>g</w:t>
      </w:r>
      <w:r w:rsidR="00A504F2">
        <w:rPr>
          <w:i/>
        </w:rPr>
        <w:t>nozy</w:t>
      </w:r>
      <w:r w:rsidRPr="00173BE8">
        <w:rPr>
          <w:i/>
        </w:rPr>
        <w:t xml:space="preserve"> věnuje pozornost spousta lékařů a je to velké téma. Váhu sdělení těžké diagnosy myslím vnímají (prakticky) všichni…. Čemu ale věnujeme pozornost méně je, co samotní pacienti od těchto setkání chtějí…. Tedy kromě informací a technické medicíny též lidský kontakt, vyslechnutí svých postojů a přístupů a možná občas jen abychom s nimi chvíli “pobyli”. Pokud pacientky po našich konzultací něco oceňují, tak to bývá často to, že jsme si na ně vyhradili čas, prostor a energii s nimi </w:t>
      </w:r>
      <w:r>
        <w:rPr>
          <w:i/>
        </w:rPr>
        <w:t>tu těžkou chvíli být….</w:t>
      </w:r>
    </w:p>
    <w:p w14:paraId="34FEF592" w14:textId="77777777" w:rsidR="00FB2614" w:rsidRDefault="00FB2614" w:rsidP="00FB2614">
      <w:r>
        <w:t>V čem se při sdělováni dělají největší chyby?</w:t>
      </w:r>
    </w:p>
    <w:p w14:paraId="341FA2A1" w14:textId="77777777" w:rsidR="00FB2614" w:rsidRPr="00173BE8" w:rsidRDefault="00FB2614" w:rsidP="00FB2614">
      <w:pPr>
        <w:rPr>
          <w:i/>
        </w:rPr>
      </w:pPr>
      <w:r w:rsidRPr="00173BE8">
        <w:rPr>
          <w:i/>
        </w:rPr>
        <w:t xml:space="preserve">O chybách je asi ne úplně šikovné mluvit, spíš se domnívám, že bychom si jako lékaři měli uvědomit, že opravdu převracíme něčí život úplně naruby a je třeba přistoupit k tomuto rozhovoru s respektem. </w:t>
      </w:r>
    </w:p>
    <w:p w14:paraId="3CAEC3FE" w14:textId="77777777" w:rsidR="00FB2614" w:rsidRPr="00173BE8" w:rsidRDefault="00FB2614" w:rsidP="00FB2614">
      <w:pPr>
        <w:rPr>
          <w:i/>
        </w:rPr>
      </w:pPr>
      <w:r w:rsidRPr="00173BE8">
        <w:rPr>
          <w:i/>
        </w:rPr>
        <w:t xml:space="preserve">Co se týče ale faktorů, které bychom mohli zlepšit, je to ta komunikace předtím, potom,…. Tedy při vyšetření, konzultaci, která se ještě netýká sdělování diagnosy. Tam bychom mohli volit někdy opatrněji slova a naše emoce na uzdě :). </w:t>
      </w:r>
    </w:p>
    <w:sectPr w:rsidR="00FB2614" w:rsidRPr="00173BE8" w:rsidSect="00FC681E">
      <w:headerReference w:type="default" r:id="rId21"/>
      <w:footerReference w:type="default" r:id="rId22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BBE1" w14:textId="77777777" w:rsidR="0053148D" w:rsidRDefault="0053148D" w:rsidP="003733D8">
      <w:pPr>
        <w:spacing w:after="0" w:line="240" w:lineRule="auto"/>
      </w:pPr>
      <w:r>
        <w:separator/>
      </w:r>
    </w:p>
  </w:endnote>
  <w:endnote w:type="continuationSeparator" w:id="0">
    <w:p w14:paraId="24CDDCFD" w14:textId="77777777" w:rsidR="0053148D" w:rsidRDefault="0053148D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6DE9" w14:textId="77777777" w:rsidR="00D375B6" w:rsidRDefault="00D375B6">
    <w:pPr>
      <w:pStyle w:val="Zpat"/>
    </w:pPr>
  </w:p>
  <w:p w14:paraId="6F395A7C" w14:textId="77777777"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FCCF" w14:textId="77777777" w:rsidR="0053148D" w:rsidRDefault="0053148D" w:rsidP="003733D8">
      <w:pPr>
        <w:spacing w:after="0" w:line="240" w:lineRule="auto"/>
      </w:pPr>
      <w:r>
        <w:separator/>
      </w:r>
    </w:p>
  </w:footnote>
  <w:footnote w:type="continuationSeparator" w:id="0">
    <w:p w14:paraId="0DAD5EEC" w14:textId="77777777" w:rsidR="0053148D" w:rsidRDefault="0053148D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355E" w14:textId="77777777" w:rsidR="003733D8" w:rsidRDefault="00423C0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2CA226A7" wp14:editId="63B1B21A">
          <wp:extent cx="7559040" cy="1737360"/>
          <wp:effectExtent l="0" t="0" r="0" b="0"/>
          <wp:docPr id="6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3FE5"/>
    <w:multiLevelType w:val="hybridMultilevel"/>
    <w:tmpl w:val="FC2CC546"/>
    <w:lvl w:ilvl="0" w:tplc="B51C8F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B5E50"/>
    <w:multiLevelType w:val="hybridMultilevel"/>
    <w:tmpl w:val="DE18E038"/>
    <w:lvl w:ilvl="0" w:tplc="61600D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2FAE"/>
    <w:rsid w:val="000046DA"/>
    <w:rsid w:val="00005A86"/>
    <w:rsid w:val="00007320"/>
    <w:rsid w:val="0001547D"/>
    <w:rsid w:val="000477D6"/>
    <w:rsid w:val="000545A9"/>
    <w:rsid w:val="00062BAA"/>
    <w:rsid w:val="00063534"/>
    <w:rsid w:val="00065F2B"/>
    <w:rsid w:val="00081074"/>
    <w:rsid w:val="00091E3E"/>
    <w:rsid w:val="00094F8F"/>
    <w:rsid w:val="000A3382"/>
    <w:rsid w:val="000B4F6B"/>
    <w:rsid w:val="000B7CA6"/>
    <w:rsid w:val="000C283C"/>
    <w:rsid w:val="000C36AF"/>
    <w:rsid w:val="000D111D"/>
    <w:rsid w:val="000D1EEE"/>
    <w:rsid w:val="000E58FB"/>
    <w:rsid w:val="000E6833"/>
    <w:rsid w:val="000E6D1D"/>
    <w:rsid w:val="000F0228"/>
    <w:rsid w:val="000F4B41"/>
    <w:rsid w:val="00104ABC"/>
    <w:rsid w:val="00104C50"/>
    <w:rsid w:val="00115D8F"/>
    <w:rsid w:val="0012566F"/>
    <w:rsid w:val="00141FF8"/>
    <w:rsid w:val="00144FF9"/>
    <w:rsid w:val="001456A3"/>
    <w:rsid w:val="00146D84"/>
    <w:rsid w:val="00163B09"/>
    <w:rsid w:val="001678AA"/>
    <w:rsid w:val="00171C3F"/>
    <w:rsid w:val="001742CF"/>
    <w:rsid w:val="0018365D"/>
    <w:rsid w:val="00192109"/>
    <w:rsid w:val="001A2BE1"/>
    <w:rsid w:val="001A6FCC"/>
    <w:rsid w:val="001B1E82"/>
    <w:rsid w:val="001B50C2"/>
    <w:rsid w:val="001C3D9C"/>
    <w:rsid w:val="001E28FD"/>
    <w:rsid w:val="001E560B"/>
    <w:rsid w:val="001E6262"/>
    <w:rsid w:val="001E74AC"/>
    <w:rsid w:val="001F43D6"/>
    <w:rsid w:val="002064BF"/>
    <w:rsid w:val="002130FD"/>
    <w:rsid w:val="002309E3"/>
    <w:rsid w:val="002318A2"/>
    <w:rsid w:val="00231DA9"/>
    <w:rsid w:val="00235837"/>
    <w:rsid w:val="00254782"/>
    <w:rsid w:val="00260427"/>
    <w:rsid w:val="00280EA7"/>
    <w:rsid w:val="002825F3"/>
    <w:rsid w:val="0028697A"/>
    <w:rsid w:val="002A5BBB"/>
    <w:rsid w:val="002B565B"/>
    <w:rsid w:val="002C5935"/>
    <w:rsid w:val="002D25FF"/>
    <w:rsid w:val="002F0260"/>
    <w:rsid w:val="002F0B5C"/>
    <w:rsid w:val="002F63CA"/>
    <w:rsid w:val="003037EC"/>
    <w:rsid w:val="00307838"/>
    <w:rsid w:val="00311117"/>
    <w:rsid w:val="00314CE7"/>
    <w:rsid w:val="003247BB"/>
    <w:rsid w:val="00324BFA"/>
    <w:rsid w:val="003255BB"/>
    <w:rsid w:val="003412F6"/>
    <w:rsid w:val="00341EE3"/>
    <w:rsid w:val="00365F79"/>
    <w:rsid w:val="00367A89"/>
    <w:rsid w:val="003733D8"/>
    <w:rsid w:val="00373889"/>
    <w:rsid w:val="00376435"/>
    <w:rsid w:val="00384F4F"/>
    <w:rsid w:val="003B01C0"/>
    <w:rsid w:val="003B0A8A"/>
    <w:rsid w:val="003B0AF4"/>
    <w:rsid w:val="003B3D8C"/>
    <w:rsid w:val="003B44B3"/>
    <w:rsid w:val="003C7D93"/>
    <w:rsid w:val="003E490F"/>
    <w:rsid w:val="0040600C"/>
    <w:rsid w:val="00406AE7"/>
    <w:rsid w:val="00412081"/>
    <w:rsid w:val="00423C03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A314C"/>
    <w:rsid w:val="004B3B11"/>
    <w:rsid w:val="004C2F00"/>
    <w:rsid w:val="004D15C5"/>
    <w:rsid w:val="004E679F"/>
    <w:rsid w:val="004F3575"/>
    <w:rsid w:val="0053148D"/>
    <w:rsid w:val="00556806"/>
    <w:rsid w:val="00566ABD"/>
    <w:rsid w:val="00577EEF"/>
    <w:rsid w:val="00582484"/>
    <w:rsid w:val="0058485F"/>
    <w:rsid w:val="005936B0"/>
    <w:rsid w:val="005937A7"/>
    <w:rsid w:val="00594B10"/>
    <w:rsid w:val="00595658"/>
    <w:rsid w:val="005B7724"/>
    <w:rsid w:val="005C4E69"/>
    <w:rsid w:val="005D090B"/>
    <w:rsid w:val="005D6886"/>
    <w:rsid w:val="005D69BE"/>
    <w:rsid w:val="005E4F18"/>
    <w:rsid w:val="005F48DF"/>
    <w:rsid w:val="006002C2"/>
    <w:rsid w:val="00600BEB"/>
    <w:rsid w:val="00603FDC"/>
    <w:rsid w:val="0062352E"/>
    <w:rsid w:val="0062388A"/>
    <w:rsid w:val="00647371"/>
    <w:rsid w:val="006516E0"/>
    <w:rsid w:val="00657182"/>
    <w:rsid w:val="006856B4"/>
    <w:rsid w:val="00686670"/>
    <w:rsid w:val="006868D8"/>
    <w:rsid w:val="00690A45"/>
    <w:rsid w:val="006956BE"/>
    <w:rsid w:val="006A496C"/>
    <w:rsid w:val="006B7DAC"/>
    <w:rsid w:val="006C5E2F"/>
    <w:rsid w:val="00701B4D"/>
    <w:rsid w:val="007250C5"/>
    <w:rsid w:val="007363A2"/>
    <w:rsid w:val="0074189E"/>
    <w:rsid w:val="00753D8D"/>
    <w:rsid w:val="007540E1"/>
    <w:rsid w:val="00757C57"/>
    <w:rsid w:val="00763F9D"/>
    <w:rsid w:val="00766D68"/>
    <w:rsid w:val="007A4448"/>
    <w:rsid w:val="007B0F2A"/>
    <w:rsid w:val="007B3F61"/>
    <w:rsid w:val="007C3A34"/>
    <w:rsid w:val="007D0D9B"/>
    <w:rsid w:val="007D45CB"/>
    <w:rsid w:val="007D5609"/>
    <w:rsid w:val="007D57F2"/>
    <w:rsid w:val="007D6558"/>
    <w:rsid w:val="007F74B2"/>
    <w:rsid w:val="00805203"/>
    <w:rsid w:val="008114E6"/>
    <w:rsid w:val="00811E0A"/>
    <w:rsid w:val="00827533"/>
    <w:rsid w:val="00840C66"/>
    <w:rsid w:val="00851BAA"/>
    <w:rsid w:val="00867B28"/>
    <w:rsid w:val="0087489F"/>
    <w:rsid w:val="00876B2B"/>
    <w:rsid w:val="00884B4B"/>
    <w:rsid w:val="008901F5"/>
    <w:rsid w:val="008909F6"/>
    <w:rsid w:val="00890FA5"/>
    <w:rsid w:val="008933BB"/>
    <w:rsid w:val="008A1B99"/>
    <w:rsid w:val="008A2183"/>
    <w:rsid w:val="008B489C"/>
    <w:rsid w:val="008B6C1A"/>
    <w:rsid w:val="008C6911"/>
    <w:rsid w:val="008D225A"/>
    <w:rsid w:val="008D414D"/>
    <w:rsid w:val="008D457C"/>
    <w:rsid w:val="008D5409"/>
    <w:rsid w:val="008E6CD0"/>
    <w:rsid w:val="008E6F62"/>
    <w:rsid w:val="008F1EB3"/>
    <w:rsid w:val="008F262B"/>
    <w:rsid w:val="009030DC"/>
    <w:rsid w:val="009127DE"/>
    <w:rsid w:val="00921A27"/>
    <w:rsid w:val="00921BBF"/>
    <w:rsid w:val="00926C88"/>
    <w:rsid w:val="0092769E"/>
    <w:rsid w:val="0093696A"/>
    <w:rsid w:val="00940C71"/>
    <w:rsid w:val="00950B88"/>
    <w:rsid w:val="00957429"/>
    <w:rsid w:val="00960F2F"/>
    <w:rsid w:val="0097757C"/>
    <w:rsid w:val="00984978"/>
    <w:rsid w:val="00985F29"/>
    <w:rsid w:val="0099507B"/>
    <w:rsid w:val="009B1BAF"/>
    <w:rsid w:val="009B29CB"/>
    <w:rsid w:val="009C2F83"/>
    <w:rsid w:val="009E45D2"/>
    <w:rsid w:val="009F0DF2"/>
    <w:rsid w:val="00A055BA"/>
    <w:rsid w:val="00A24363"/>
    <w:rsid w:val="00A34DE7"/>
    <w:rsid w:val="00A41EA3"/>
    <w:rsid w:val="00A42098"/>
    <w:rsid w:val="00A43303"/>
    <w:rsid w:val="00A504D0"/>
    <w:rsid w:val="00A504F2"/>
    <w:rsid w:val="00A74558"/>
    <w:rsid w:val="00A74754"/>
    <w:rsid w:val="00A95343"/>
    <w:rsid w:val="00AA54D7"/>
    <w:rsid w:val="00AA63C0"/>
    <w:rsid w:val="00AB761B"/>
    <w:rsid w:val="00AD3EF4"/>
    <w:rsid w:val="00B05466"/>
    <w:rsid w:val="00B06DA9"/>
    <w:rsid w:val="00B26D67"/>
    <w:rsid w:val="00B31FFF"/>
    <w:rsid w:val="00B339B8"/>
    <w:rsid w:val="00B3673E"/>
    <w:rsid w:val="00B42258"/>
    <w:rsid w:val="00B434B0"/>
    <w:rsid w:val="00B6773F"/>
    <w:rsid w:val="00B92121"/>
    <w:rsid w:val="00B95E08"/>
    <w:rsid w:val="00B96229"/>
    <w:rsid w:val="00BB4211"/>
    <w:rsid w:val="00BB6A9F"/>
    <w:rsid w:val="00BC3034"/>
    <w:rsid w:val="00BC501C"/>
    <w:rsid w:val="00BD23CD"/>
    <w:rsid w:val="00BE701D"/>
    <w:rsid w:val="00BE7406"/>
    <w:rsid w:val="00BF05CC"/>
    <w:rsid w:val="00BF618D"/>
    <w:rsid w:val="00C05F04"/>
    <w:rsid w:val="00C13C09"/>
    <w:rsid w:val="00C15754"/>
    <w:rsid w:val="00C2177A"/>
    <w:rsid w:val="00C21E6D"/>
    <w:rsid w:val="00C338F9"/>
    <w:rsid w:val="00C35AEA"/>
    <w:rsid w:val="00C36FF6"/>
    <w:rsid w:val="00C51C5A"/>
    <w:rsid w:val="00C548A7"/>
    <w:rsid w:val="00C70A3C"/>
    <w:rsid w:val="00C71DFF"/>
    <w:rsid w:val="00C76E48"/>
    <w:rsid w:val="00C86740"/>
    <w:rsid w:val="00CA3EE7"/>
    <w:rsid w:val="00CA5195"/>
    <w:rsid w:val="00CA5516"/>
    <w:rsid w:val="00CD0A78"/>
    <w:rsid w:val="00CD19B5"/>
    <w:rsid w:val="00CE38DC"/>
    <w:rsid w:val="00D03A05"/>
    <w:rsid w:val="00D0651C"/>
    <w:rsid w:val="00D375B6"/>
    <w:rsid w:val="00D63F74"/>
    <w:rsid w:val="00D67A6B"/>
    <w:rsid w:val="00D84152"/>
    <w:rsid w:val="00DA16C0"/>
    <w:rsid w:val="00DB0180"/>
    <w:rsid w:val="00DB0AA4"/>
    <w:rsid w:val="00DB73A3"/>
    <w:rsid w:val="00DC371D"/>
    <w:rsid w:val="00DE0176"/>
    <w:rsid w:val="00DE1BEC"/>
    <w:rsid w:val="00DE47EB"/>
    <w:rsid w:val="00DE56D6"/>
    <w:rsid w:val="00DF2052"/>
    <w:rsid w:val="00E11EAE"/>
    <w:rsid w:val="00E14722"/>
    <w:rsid w:val="00E251D4"/>
    <w:rsid w:val="00E25EB2"/>
    <w:rsid w:val="00E3033E"/>
    <w:rsid w:val="00E41D7B"/>
    <w:rsid w:val="00E42A76"/>
    <w:rsid w:val="00E465E1"/>
    <w:rsid w:val="00E47574"/>
    <w:rsid w:val="00E5387B"/>
    <w:rsid w:val="00E6479F"/>
    <w:rsid w:val="00E77F11"/>
    <w:rsid w:val="00E92E76"/>
    <w:rsid w:val="00E936FB"/>
    <w:rsid w:val="00E94ADD"/>
    <w:rsid w:val="00EB5304"/>
    <w:rsid w:val="00EB7FD6"/>
    <w:rsid w:val="00EC7BDE"/>
    <w:rsid w:val="00ED157F"/>
    <w:rsid w:val="00EE5A0C"/>
    <w:rsid w:val="00EE5BF0"/>
    <w:rsid w:val="00EE7322"/>
    <w:rsid w:val="00EF2B66"/>
    <w:rsid w:val="00EF5AD4"/>
    <w:rsid w:val="00F00AD2"/>
    <w:rsid w:val="00F0425E"/>
    <w:rsid w:val="00F144CE"/>
    <w:rsid w:val="00F4780C"/>
    <w:rsid w:val="00F60A7C"/>
    <w:rsid w:val="00F60B69"/>
    <w:rsid w:val="00F65383"/>
    <w:rsid w:val="00F800F0"/>
    <w:rsid w:val="00F955C5"/>
    <w:rsid w:val="00FA4508"/>
    <w:rsid w:val="00FB1DC5"/>
    <w:rsid w:val="00FB2614"/>
    <w:rsid w:val="00FC1AA8"/>
    <w:rsid w:val="00FC681E"/>
    <w:rsid w:val="00FD1521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E65B2"/>
  <w15:chartTrackingRefBased/>
  <w15:docId w15:val="{ACC30DC1-E91B-7145-8BE1-D3611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754"/>
    <w:rPr>
      <w:lang w:eastAsia="en-US"/>
    </w:rPr>
  </w:style>
  <w:style w:type="character" w:styleId="Znakapoznpodarou">
    <w:name w:val="footnote reference"/>
    <w:uiPriority w:val="99"/>
    <w:semiHidden/>
    <w:unhideWhenUsed/>
    <w:rsid w:val="00A74754"/>
    <w:rPr>
      <w:vertAlign w:val="superscript"/>
    </w:rPr>
  </w:style>
  <w:style w:type="paragraph" w:styleId="Revize">
    <w:name w:val="Revision"/>
    <w:hidden/>
    <w:uiPriority w:val="99"/>
    <w:semiHidden/>
    <w:rsid w:val="008F262B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21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05A86"/>
    <w:pPr>
      <w:ind w:left="720"/>
      <w:contextualSpacing/>
    </w:pPr>
  </w:style>
  <w:style w:type="paragraph" w:styleId="Bezmezer">
    <w:name w:val="No Spacing"/>
    <w:uiPriority w:val="1"/>
    <w:qFormat/>
    <w:rsid w:val="00FB26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amelie-zs.cz/wp-content/uploads/IslovaLeciV_Amelie2021_sq.pn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amelie-zs.cz/wp-content/uploads/20211111_161809-scaled.jpg" TargetMode="External"/><Relationship Id="rId17" Type="http://schemas.openxmlformats.org/officeDocument/2006/relationships/hyperlink" Target="http://www.islovaleci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elie-zs.cz/wp-content/uploads/IMG_8986-scaled.jpg" TargetMode="External"/><Relationship Id="rId20" Type="http://schemas.openxmlformats.org/officeDocument/2006/relationships/hyperlink" Target="https://www.islovaleci.cz/wp-content/uploads/IslovaLeciV_Program_Amelie2021_web-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amelie-zs.cz/wp-content/uploads/20211111_115838-scaled.jpg" TargetMode="External"/><Relationship Id="rId19" Type="http://schemas.openxmlformats.org/officeDocument/2006/relationships/hyperlink" Target="https://www.youtube.com/channel/UCnmqBXRv8BW5NJWBReFTG9w/playlis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amelie-zs.cz/wp-content/uploads/IMG_8983-scaled.jp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Links>
    <vt:vector size="24" baseType="variant"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https://www.linkos.cz/onkologicka-prevence/zasady-zdraveho-zivotniho-stylu/spanek/spankem-proti-rakovine-kviz-s-vysvetlenim/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https://www.amelie-zs.cz/odbornost-u-amelie/vyzkum-spanku-u-onkologicky-nemocnych-v-cr/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9</cp:revision>
  <cp:lastPrinted>2019-12-04T09:48:00Z</cp:lastPrinted>
  <dcterms:created xsi:type="dcterms:W3CDTF">2021-11-11T20:49:00Z</dcterms:created>
  <dcterms:modified xsi:type="dcterms:W3CDTF">2021-11-12T14:05:00Z</dcterms:modified>
</cp:coreProperties>
</file>