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64F" w:rsidRDefault="0071464F" w:rsidP="00330DC0">
      <w:pPr>
        <w:jc w:val="both"/>
      </w:pPr>
      <w:bookmarkStart w:id="0" w:name="_GoBack"/>
      <w:bookmarkEnd w:id="0"/>
    </w:p>
    <w:p w:rsidR="00D32CE3" w:rsidRPr="00171589" w:rsidRDefault="00D32CE3" w:rsidP="00D32CE3">
      <w:pPr>
        <w:jc w:val="both"/>
        <w:rPr>
          <w:b/>
          <w:bCs/>
          <w:sz w:val="32"/>
          <w:szCs w:val="32"/>
        </w:rPr>
      </w:pPr>
      <w:r w:rsidRPr="00171589">
        <w:rPr>
          <w:b/>
          <w:bCs/>
          <w:sz w:val="32"/>
          <w:szCs w:val="32"/>
        </w:rPr>
        <w:t>Tulipánový měsíc zve do akce a k podpoře, zapojte se také!</w:t>
      </w:r>
    </w:p>
    <w:p w:rsidR="00072D02" w:rsidRPr="00171589" w:rsidRDefault="00072D02" w:rsidP="00330DC0">
      <w:pPr>
        <w:jc w:val="both"/>
        <w:rPr>
          <w:i/>
          <w:iCs/>
          <w:szCs w:val="24"/>
        </w:rPr>
      </w:pPr>
      <w:r w:rsidRPr="00171589">
        <w:rPr>
          <w:i/>
          <w:iCs/>
          <w:szCs w:val="24"/>
        </w:rPr>
        <w:t>Tisková zpráva</w:t>
      </w:r>
    </w:p>
    <w:p w:rsidR="00171589" w:rsidRPr="00C7026A" w:rsidRDefault="008E64C2" w:rsidP="00330DC0">
      <w:pPr>
        <w:jc w:val="both"/>
        <w:rPr>
          <w:b/>
          <w:bCs/>
        </w:rPr>
      </w:pPr>
      <w:r>
        <w:rPr>
          <w:b/>
        </w:rPr>
        <w:t xml:space="preserve">Praha, </w:t>
      </w:r>
      <w:r w:rsidR="00C7026A" w:rsidRPr="00C7026A">
        <w:rPr>
          <w:b/>
        </w:rPr>
        <w:t>26. 2. 2020</w:t>
      </w:r>
      <w:r>
        <w:rPr>
          <w:b/>
        </w:rPr>
        <w:t xml:space="preserve"> </w:t>
      </w:r>
      <w:r w:rsidR="0071464F" w:rsidRPr="00C7026A">
        <w:rPr>
          <w:b/>
        </w:rPr>
        <w:t xml:space="preserve">– </w:t>
      </w:r>
      <w:r w:rsidR="00C7026A">
        <w:rPr>
          <w:b/>
          <w:bCs/>
        </w:rPr>
        <w:t xml:space="preserve">I v letošním březnu vyzývá </w:t>
      </w:r>
      <w:r w:rsidR="00C7026A" w:rsidRPr="00C7026A">
        <w:rPr>
          <w:b/>
          <w:bCs/>
        </w:rPr>
        <w:t xml:space="preserve">Amelie, z.s. </w:t>
      </w:r>
      <w:r w:rsidR="0071464F" w:rsidRPr="00C7026A">
        <w:rPr>
          <w:b/>
          <w:bCs/>
        </w:rPr>
        <w:t>k</w:t>
      </w:r>
      <w:r w:rsidR="00C7026A">
        <w:rPr>
          <w:b/>
          <w:bCs/>
        </w:rPr>
        <w:t xml:space="preserve"> podpoře a </w:t>
      </w:r>
      <w:r w:rsidR="0071464F" w:rsidRPr="00C7026A">
        <w:rPr>
          <w:b/>
          <w:bCs/>
        </w:rPr>
        <w:t xml:space="preserve">zapojení </w:t>
      </w:r>
      <w:r w:rsidR="00C7026A">
        <w:rPr>
          <w:b/>
          <w:bCs/>
        </w:rPr>
        <w:t xml:space="preserve">se </w:t>
      </w:r>
      <w:r w:rsidR="00171589" w:rsidRPr="00C7026A">
        <w:rPr>
          <w:b/>
          <w:bCs/>
        </w:rPr>
        <w:t>ve prospěch onkologi</w:t>
      </w:r>
      <w:r w:rsidR="00C7026A">
        <w:rPr>
          <w:b/>
          <w:bCs/>
        </w:rPr>
        <w:t xml:space="preserve">cky nemocných i jejich blízkých. Osmý ročník </w:t>
      </w:r>
      <w:r>
        <w:rPr>
          <w:b/>
          <w:bCs/>
        </w:rPr>
        <w:t>Tulipánového</w:t>
      </w:r>
      <w:r w:rsidR="00171589" w:rsidRPr="00C7026A">
        <w:rPr>
          <w:b/>
          <w:bCs/>
        </w:rPr>
        <w:t xml:space="preserve"> měsíc</w:t>
      </w:r>
      <w:r>
        <w:rPr>
          <w:b/>
          <w:bCs/>
        </w:rPr>
        <w:t>e</w:t>
      </w:r>
      <w:r w:rsidR="00171589" w:rsidRPr="00C7026A">
        <w:rPr>
          <w:b/>
          <w:bCs/>
        </w:rPr>
        <w:t xml:space="preserve"> informuje a vybízí k akci nejen v Praze, Olomouci, Liberci a S</w:t>
      </w:r>
      <w:r w:rsidR="00C7026A">
        <w:rPr>
          <w:b/>
          <w:bCs/>
        </w:rPr>
        <w:t xml:space="preserve">tředočeském kraji, ale i napříč </w:t>
      </w:r>
      <w:r w:rsidR="00171589" w:rsidRPr="00C7026A">
        <w:rPr>
          <w:b/>
          <w:bCs/>
        </w:rPr>
        <w:t xml:space="preserve">celou ČR. Každý si může </w:t>
      </w:r>
      <w:r w:rsidR="00C7026A" w:rsidRPr="00C7026A">
        <w:rPr>
          <w:b/>
          <w:bCs/>
        </w:rPr>
        <w:t>vybrat, jak</w:t>
      </w:r>
      <w:r w:rsidR="00171589" w:rsidRPr="00C7026A">
        <w:rPr>
          <w:b/>
          <w:bCs/>
        </w:rPr>
        <w:t xml:space="preserve"> se zapojí</w:t>
      </w:r>
      <w:r w:rsidR="00C7026A">
        <w:rPr>
          <w:b/>
          <w:bCs/>
        </w:rPr>
        <w:t xml:space="preserve">. Připojíte se a pomůžete </w:t>
      </w:r>
      <w:r w:rsidR="00171589" w:rsidRPr="00C7026A">
        <w:rPr>
          <w:b/>
          <w:bCs/>
        </w:rPr>
        <w:t>při</w:t>
      </w:r>
      <w:r w:rsidR="00C7026A">
        <w:rPr>
          <w:b/>
          <w:bCs/>
        </w:rPr>
        <w:t>volat s jarem i naději</w:t>
      </w:r>
      <w:r w:rsidR="00171589" w:rsidRPr="00C7026A">
        <w:rPr>
          <w:b/>
          <w:bCs/>
        </w:rPr>
        <w:t>?</w:t>
      </w:r>
    </w:p>
    <w:p w:rsidR="00D32CE3" w:rsidRDefault="00171589" w:rsidP="00330DC0">
      <w:pPr>
        <w:jc w:val="both"/>
      </w:pPr>
      <w:r>
        <w:t xml:space="preserve">Lidé </w:t>
      </w:r>
      <w:r w:rsidR="00DE3A83">
        <w:t xml:space="preserve">z různých koutů republiky </w:t>
      </w:r>
      <w:r w:rsidR="00330DC0">
        <w:t xml:space="preserve">vytvořili výzdobu pro </w:t>
      </w:r>
      <w:r w:rsidR="002E2207">
        <w:t xml:space="preserve">23 </w:t>
      </w:r>
      <w:r w:rsidR="00330DC0">
        <w:t>onkologick</w:t>
      </w:r>
      <w:r w:rsidR="002E2207">
        <w:t>ých</w:t>
      </w:r>
      <w:r w:rsidR="00330DC0">
        <w:t xml:space="preserve"> oddělení a ambulanc</w:t>
      </w:r>
      <w:r w:rsidR="002E2207">
        <w:t>í v</w:t>
      </w:r>
      <w:r w:rsidR="00C7026A">
        <w:t xml:space="preserve"> celkem </w:t>
      </w:r>
      <w:r w:rsidR="002E2207">
        <w:t>15ti nemocnicích</w:t>
      </w:r>
      <w:r w:rsidR="00330DC0">
        <w:t>, k</w:t>
      </w:r>
      <w:r w:rsidR="002E2207">
        <w:t>de</w:t>
      </w:r>
      <w:r w:rsidR="00330DC0">
        <w:t xml:space="preserve"> ji dobrovolníci v těchto dnech instal</w:t>
      </w:r>
      <w:r w:rsidR="00D32CE3">
        <w:t>ují</w:t>
      </w:r>
      <w:r w:rsidR="00330DC0">
        <w:t xml:space="preserve">. Zapojují se školy, školky, sociální služby, ale i mateřská </w:t>
      </w:r>
      <w:r w:rsidR="00116B3A">
        <w:t xml:space="preserve">centra </w:t>
      </w:r>
      <w:r w:rsidR="00C7026A">
        <w:t>a různé skupiny</w:t>
      </w:r>
      <w:r w:rsidR="00330DC0">
        <w:t xml:space="preserve">, stejně jako jednotlivci. </w:t>
      </w:r>
      <w:r w:rsidR="00116B3A" w:rsidRPr="00116B3A">
        <w:rPr>
          <w:i/>
          <w:iCs/>
        </w:rPr>
        <w:t>„Před pár lety jsem se léčila v Praze na Bulovce. Čekárny i chodby byly vyzdobeny kresbami tulipánů a bylo to hezké – takové zpestření, kousek naděje a optimismu. Děkuji za k</w:t>
      </w:r>
      <w:r w:rsidR="00C7026A">
        <w:rPr>
          <w:i/>
          <w:iCs/>
        </w:rPr>
        <w:t>aždý obrázek, má to velký smysl,</w:t>
      </w:r>
      <w:r w:rsidR="00116B3A" w:rsidRPr="00116B3A">
        <w:rPr>
          <w:i/>
          <w:iCs/>
        </w:rPr>
        <w:t>“</w:t>
      </w:r>
      <w:r w:rsidR="00C7026A">
        <w:t xml:space="preserve"> objevuje se</w:t>
      </w:r>
      <w:r w:rsidR="00067816">
        <w:t xml:space="preserve"> </w:t>
      </w:r>
      <w:r w:rsidR="00C7026A">
        <w:t xml:space="preserve">na </w:t>
      </w:r>
      <w:proofErr w:type="spellStart"/>
      <w:r w:rsidR="00C7026A">
        <w:t>facebookových</w:t>
      </w:r>
      <w:proofErr w:type="spellEnd"/>
      <w:r w:rsidR="00C7026A">
        <w:t xml:space="preserve"> stránkách Amelie. </w:t>
      </w:r>
      <w:r w:rsidR="00DE3A83">
        <w:t>V</w:t>
      </w:r>
      <w:r w:rsidR="008B0D6B">
        <w:t>eselá</w:t>
      </w:r>
      <w:r w:rsidR="00DE3A83">
        <w:t xml:space="preserve"> jarní výzdoba však není to jediné, čím v březnu Amelie po</w:t>
      </w:r>
      <w:r w:rsidR="00D32CE3">
        <w:t>dpoří</w:t>
      </w:r>
      <w:r w:rsidR="00DE3A83">
        <w:t xml:space="preserve"> pacienty. </w:t>
      </w:r>
    </w:p>
    <w:p w:rsidR="00555AC8" w:rsidRDefault="00D32CE3" w:rsidP="00330DC0">
      <w:pPr>
        <w:jc w:val="both"/>
      </w:pPr>
      <w:r>
        <w:t>Dobrovolníci</w:t>
      </w:r>
      <w:r w:rsidR="00DE3A83">
        <w:t xml:space="preserve"> se vydají do </w:t>
      </w:r>
      <w:r w:rsidR="00CD09CE">
        <w:t>nemocnic s hudebními nástroji a vý</w:t>
      </w:r>
      <w:r w:rsidR="00DE3A83">
        <w:t>tvarnými pot</w:t>
      </w:r>
      <w:r w:rsidR="008C7C9D">
        <w:t xml:space="preserve">řebami, aby zde nemocné </w:t>
      </w:r>
      <w:r>
        <w:t xml:space="preserve">potěšili a </w:t>
      </w:r>
      <w:r w:rsidR="00DE3A83">
        <w:t xml:space="preserve">rozptýlili. </w:t>
      </w:r>
      <w:r w:rsidR="00DE3A83">
        <w:rPr>
          <w:rFonts w:asciiTheme="minorHAnsi" w:eastAsia="Times New Roman" w:hAnsiTheme="minorHAnsi" w:cstheme="minorHAnsi"/>
        </w:rPr>
        <w:t>Každý se</w:t>
      </w:r>
      <w:r>
        <w:rPr>
          <w:rFonts w:asciiTheme="minorHAnsi" w:eastAsia="Times New Roman" w:hAnsiTheme="minorHAnsi" w:cstheme="minorHAnsi"/>
        </w:rPr>
        <w:t xml:space="preserve"> </w:t>
      </w:r>
      <w:r w:rsidR="00DE3A83">
        <w:rPr>
          <w:rFonts w:asciiTheme="minorHAnsi" w:eastAsia="Times New Roman" w:hAnsiTheme="minorHAnsi" w:cstheme="minorHAnsi"/>
        </w:rPr>
        <w:t xml:space="preserve">může </w:t>
      </w:r>
      <w:r w:rsidR="00A516ED">
        <w:rPr>
          <w:rFonts w:asciiTheme="minorHAnsi" w:eastAsia="Times New Roman" w:hAnsiTheme="minorHAnsi" w:cstheme="minorHAnsi"/>
        </w:rPr>
        <w:t>zapojit do</w:t>
      </w:r>
      <w:r w:rsidR="00CD09CE" w:rsidRPr="00CD09CE">
        <w:rPr>
          <w:rFonts w:asciiTheme="minorHAnsi" w:eastAsia="Times New Roman" w:hAnsiTheme="minorHAnsi" w:cstheme="minorHAnsi"/>
        </w:rPr>
        <w:t xml:space="preserve"> </w:t>
      </w:r>
      <w:r w:rsidR="00DE3A83">
        <w:rPr>
          <w:rFonts w:asciiTheme="minorHAnsi" w:eastAsia="Times New Roman" w:hAnsiTheme="minorHAnsi" w:cstheme="minorHAnsi"/>
        </w:rPr>
        <w:t>benefičních akcí</w:t>
      </w:r>
      <w:r>
        <w:rPr>
          <w:rFonts w:asciiTheme="minorHAnsi" w:eastAsia="Times New Roman" w:hAnsiTheme="minorHAnsi" w:cstheme="minorHAnsi"/>
        </w:rPr>
        <w:t xml:space="preserve"> a</w:t>
      </w:r>
      <w:r w:rsidR="00DE3A83">
        <w:rPr>
          <w:rFonts w:asciiTheme="minorHAnsi" w:eastAsia="Times New Roman" w:hAnsiTheme="minorHAnsi" w:cstheme="minorHAnsi"/>
        </w:rPr>
        <w:t xml:space="preserve"> </w:t>
      </w:r>
      <w:r w:rsidR="00CD09CE" w:rsidRPr="00CD09CE">
        <w:rPr>
          <w:rFonts w:asciiTheme="minorHAnsi" w:eastAsia="Times New Roman" w:hAnsiTheme="minorHAnsi" w:cstheme="minorHAnsi"/>
        </w:rPr>
        <w:t xml:space="preserve">přispět na bezplatné služby </w:t>
      </w:r>
      <w:r w:rsidR="00CD09CE">
        <w:rPr>
          <w:rFonts w:asciiTheme="minorHAnsi" w:eastAsia="Times New Roman" w:hAnsiTheme="minorHAnsi" w:cstheme="minorHAnsi"/>
        </w:rPr>
        <w:t>pro nemocné i jejich blízké</w:t>
      </w:r>
      <w:r w:rsidR="00DE3A83">
        <w:rPr>
          <w:rFonts w:asciiTheme="minorHAnsi" w:eastAsia="Times New Roman" w:hAnsiTheme="minorHAnsi" w:cstheme="minorHAnsi"/>
        </w:rPr>
        <w:t xml:space="preserve"> nebo se zúčastnit různých zajímavých aktivit. </w:t>
      </w:r>
      <w:r w:rsidR="00A516ED" w:rsidRPr="00CD09CE">
        <w:rPr>
          <w:rFonts w:asciiTheme="minorHAnsi" w:eastAsia="Times New Roman" w:hAnsiTheme="minorHAnsi" w:cstheme="minorHAnsi"/>
        </w:rPr>
        <w:t>Centr</w:t>
      </w:r>
      <w:r w:rsidR="00A516ED">
        <w:rPr>
          <w:rFonts w:asciiTheme="minorHAnsi" w:eastAsia="Times New Roman" w:hAnsiTheme="minorHAnsi" w:cstheme="minorHAnsi"/>
        </w:rPr>
        <w:t>a</w:t>
      </w:r>
      <w:r w:rsidR="00A516ED" w:rsidRPr="00CD09CE">
        <w:rPr>
          <w:rFonts w:asciiTheme="minorHAnsi" w:eastAsia="Times New Roman" w:hAnsiTheme="minorHAnsi" w:cstheme="minorHAnsi"/>
        </w:rPr>
        <w:t xml:space="preserve"> Amelie připravuj</w:t>
      </w:r>
      <w:r w:rsidR="00A516ED">
        <w:rPr>
          <w:rFonts w:asciiTheme="minorHAnsi" w:eastAsia="Times New Roman" w:hAnsiTheme="minorHAnsi" w:cstheme="minorHAnsi"/>
        </w:rPr>
        <w:t>í</w:t>
      </w:r>
      <w:r w:rsidR="00DE3A83">
        <w:rPr>
          <w:rFonts w:asciiTheme="minorHAnsi" w:eastAsia="Times New Roman" w:hAnsiTheme="minorHAnsi" w:cstheme="minorHAnsi"/>
        </w:rPr>
        <w:t xml:space="preserve"> workshopy </w:t>
      </w:r>
      <w:r w:rsidR="00A516ED" w:rsidRPr="00CD09CE">
        <w:rPr>
          <w:rFonts w:asciiTheme="minorHAnsi" w:eastAsia="Times New Roman" w:hAnsiTheme="minorHAnsi" w:cstheme="minorHAnsi"/>
        </w:rPr>
        <w:t>malování tulipánů</w:t>
      </w:r>
      <w:r w:rsidR="00A516ED">
        <w:rPr>
          <w:rFonts w:asciiTheme="minorHAnsi" w:eastAsia="Times New Roman" w:hAnsiTheme="minorHAnsi" w:cstheme="minorHAnsi"/>
        </w:rPr>
        <w:t>,</w:t>
      </w:r>
      <w:r w:rsidR="00A516ED" w:rsidRPr="00CD09CE">
        <w:rPr>
          <w:rFonts w:asciiTheme="minorHAnsi" w:eastAsia="Times New Roman" w:hAnsiTheme="minorHAnsi" w:cstheme="minorHAnsi"/>
        </w:rPr>
        <w:t xml:space="preserve"> </w:t>
      </w:r>
      <w:r w:rsidR="00A516ED">
        <w:rPr>
          <w:rFonts w:asciiTheme="minorHAnsi" w:eastAsia="Times New Roman" w:hAnsiTheme="minorHAnsi" w:cstheme="minorHAnsi"/>
        </w:rPr>
        <w:t xml:space="preserve">nácvik </w:t>
      </w:r>
      <w:r w:rsidR="00A516ED" w:rsidRPr="00CD09CE">
        <w:rPr>
          <w:rFonts w:asciiTheme="minorHAnsi" w:eastAsia="Times New Roman" w:hAnsiTheme="minorHAnsi" w:cstheme="minorHAnsi"/>
        </w:rPr>
        <w:t>relaxace</w:t>
      </w:r>
      <w:r w:rsidR="00DE3A83">
        <w:rPr>
          <w:rFonts w:asciiTheme="minorHAnsi" w:eastAsia="Times New Roman" w:hAnsiTheme="minorHAnsi" w:cstheme="minorHAnsi"/>
        </w:rPr>
        <w:t xml:space="preserve">, trénink paměti nebo výlety a </w:t>
      </w:r>
      <w:r w:rsidR="00A516ED">
        <w:rPr>
          <w:rFonts w:asciiTheme="minorHAnsi" w:eastAsia="Times New Roman" w:hAnsiTheme="minorHAnsi" w:cstheme="minorHAnsi"/>
        </w:rPr>
        <w:t>přednášky</w:t>
      </w:r>
      <w:r w:rsidR="00A516ED" w:rsidRPr="00CD09CE">
        <w:rPr>
          <w:rFonts w:asciiTheme="minorHAnsi" w:eastAsia="Times New Roman" w:hAnsiTheme="minorHAnsi" w:cstheme="minorHAnsi"/>
        </w:rPr>
        <w:t>.</w:t>
      </w:r>
      <w:r w:rsidR="00A516ED">
        <w:rPr>
          <w:rFonts w:asciiTheme="minorHAnsi" w:eastAsia="Times New Roman" w:hAnsiTheme="minorHAnsi" w:cstheme="minorHAnsi"/>
        </w:rPr>
        <w:t xml:space="preserve"> K dispozici je kampaň, která psychosociální téma </w:t>
      </w:r>
      <w:r w:rsidR="002E2207">
        <w:rPr>
          <w:rFonts w:asciiTheme="minorHAnsi" w:eastAsia="Times New Roman" w:hAnsiTheme="minorHAnsi" w:cstheme="minorHAnsi"/>
        </w:rPr>
        <w:t>onkologické</w:t>
      </w:r>
      <w:r w:rsidR="00A30B67">
        <w:rPr>
          <w:rFonts w:asciiTheme="minorHAnsi" w:eastAsia="Times New Roman" w:hAnsiTheme="minorHAnsi" w:cstheme="minorHAnsi"/>
        </w:rPr>
        <w:t xml:space="preserve"> </w:t>
      </w:r>
      <w:r w:rsidR="002E2207">
        <w:rPr>
          <w:rFonts w:asciiTheme="minorHAnsi" w:eastAsia="Times New Roman" w:hAnsiTheme="minorHAnsi" w:cstheme="minorHAnsi"/>
        </w:rPr>
        <w:t xml:space="preserve">nemoci </w:t>
      </w:r>
      <w:r w:rsidR="00915715">
        <w:rPr>
          <w:rFonts w:asciiTheme="minorHAnsi" w:eastAsia="Times New Roman" w:hAnsiTheme="minorHAnsi" w:cstheme="minorHAnsi"/>
        </w:rPr>
        <w:t xml:space="preserve">zviditelní. </w:t>
      </w:r>
      <w:r w:rsidR="00116B3A" w:rsidRPr="007C10E7">
        <w:rPr>
          <w:i/>
          <w:iCs/>
        </w:rPr>
        <w:t>„</w:t>
      </w:r>
      <w:r w:rsidR="00555AC8" w:rsidRPr="007C10E7">
        <w:rPr>
          <w:i/>
          <w:iCs/>
        </w:rPr>
        <w:t>Tulipánový měsíc nabízí v průběhu celého března</w:t>
      </w:r>
      <w:r w:rsidR="00163432" w:rsidRPr="007C10E7">
        <w:rPr>
          <w:i/>
          <w:iCs/>
        </w:rPr>
        <w:t xml:space="preserve"> </w:t>
      </w:r>
      <w:r w:rsidR="00A516ED">
        <w:rPr>
          <w:i/>
          <w:iCs/>
        </w:rPr>
        <w:t>spolupráci a sdílení</w:t>
      </w:r>
      <w:r w:rsidR="00555AC8" w:rsidRPr="007C10E7">
        <w:rPr>
          <w:i/>
          <w:iCs/>
        </w:rPr>
        <w:t xml:space="preserve">. Každý </w:t>
      </w:r>
      <w:r w:rsidR="00116B3A" w:rsidRPr="007C10E7">
        <w:rPr>
          <w:i/>
          <w:iCs/>
        </w:rPr>
        <w:t xml:space="preserve">se </w:t>
      </w:r>
      <w:r w:rsidR="00555AC8" w:rsidRPr="007C10E7">
        <w:rPr>
          <w:i/>
          <w:iCs/>
        </w:rPr>
        <w:t xml:space="preserve">může </w:t>
      </w:r>
      <w:r w:rsidR="00116B3A" w:rsidRPr="007C10E7">
        <w:rPr>
          <w:i/>
          <w:iCs/>
        </w:rPr>
        <w:t xml:space="preserve">stát dobrovolníkem, koupit tulipán nebo </w:t>
      </w:r>
      <w:r w:rsidR="007C10E7" w:rsidRPr="007C10E7">
        <w:rPr>
          <w:i/>
          <w:iCs/>
        </w:rPr>
        <w:t>vyhledat informace pro</w:t>
      </w:r>
      <w:r w:rsidR="007C10E7">
        <w:rPr>
          <w:i/>
          <w:iCs/>
        </w:rPr>
        <w:t xml:space="preserve"> </w:t>
      </w:r>
      <w:r w:rsidR="007C10E7" w:rsidRPr="007C10E7">
        <w:rPr>
          <w:i/>
          <w:iCs/>
        </w:rPr>
        <w:t>sebe či někoho ve svém okolí. Aktivně podporujeme komplexní péči během onkologické nemoci a informace o ní. Zároveň p</w:t>
      </w:r>
      <w:r w:rsidR="007650B6" w:rsidRPr="007C10E7">
        <w:rPr>
          <w:i/>
          <w:iCs/>
        </w:rPr>
        <w:t>os</w:t>
      </w:r>
      <w:r w:rsidR="007C10E7" w:rsidRPr="007C10E7">
        <w:rPr>
          <w:i/>
          <w:iCs/>
        </w:rPr>
        <w:t>íláme</w:t>
      </w:r>
      <w:r w:rsidR="007650B6" w:rsidRPr="007C10E7">
        <w:rPr>
          <w:i/>
          <w:iCs/>
        </w:rPr>
        <w:t xml:space="preserve"> nemocným vzkaz, že nejsou ve své situaci sami, že na ně někdo myslí,“</w:t>
      </w:r>
      <w:r w:rsidR="007650B6" w:rsidRPr="00326382">
        <w:t xml:space="preserve"> říká </w:t>
      </w:r>
      <w:r w:rsidR="007C10E7">
        <w:t>Michaela Čadková Svejkovská, ředitelka Amelie</w:t>
      </w:r>
      <w:r w:rsidR="007650B6" w:rsidRPr="00326382">
        <w:t xml:space="preserve">. </w:t>
      </w:r>
    </w:p>
    <w:p w:rsidR="00B96A3F" w:rsidRPr="00A516ED" w:rsidRDefault="00915715" w:rsidP="00330DC0">
      <w:pPr>
        <w:jc w:val="both"/>
      </w:pPr>
      <w:r>
        <w:t xml:space="preserve">Tulipánový měsíc zahájí 2. března 2020 </w:t>
      </w:r>
      <w:r w:rsidR="00B96A3F">
        <w:t>v 19 hodin slavnostní koncert v Olomouci, který</w:t>
      </w:r>
      <w:r>
        <w:t xml:space="preserve"> pro veřejnost a Amelii uskuteční </w:t>
      </w:r>
      <w:r w:rsidR="00B96A3F">
        <w:t xml:space="preserve">v kapli Božího těla v Konviktu Orchestr UPOL. Zazní filmové písně </w:t>
      </w:r>
      <w:r w:rsidR="00096840">
        <w:t xml:space="preserve">a dobrovolné vstupné zahájí březnové </w:t>
      </w:r>
      <w:r w:rsidR="00B96A3F" w:rsidRPr="00326382">
        <w:t>možnost</w:t>
      </w:r>
      <w:r w:rsidR="00096840">
        <w:t>i</w:t>
      </w:r>
      <w:r w:rsidR="00B96A3F" w:rsidRPr="00326382">
        <w:t xml:space="preserve"> přispět na bezplatn</w:t>
      </w:r>
      <w:r w:rsidR="00096840">
        <w:t>é služby</w:t>
      </w:r>
      <w:r w:rsidR="00B96A3F">
        <w:t xml:space="preserve"> Amelie</w:t>
      </w:r>
      <w:r w:rsidR="00096840">
        <w:t>. Mezi nimi bude kromě tradičního prodeje tulipánů s Florea.cz i</w:t>
      </w:r>
      <w:r w:rsidR="00B96A3F" w:rsidRPr="00326382">
        <w:t xml:space="preserve"> </w:t>
      </w:r>
      <w:r>
        <w:t xml:space="preserve">zasílání dárcovské SMS, olomoucký bazar </w:t>
      </w:r>
      <w:r w:rsidR="00096840">
        <w:t>nebo</w:t>
      </w:r>
      <w:r w:rsidR="002E2207">
        <w:t xml:space="preserve"> divadelní představení Divých žen v Praze</w:t>
      </w:r>
      <w:r w:rsidR="00B96A3F" w:rsidRPr="00326382">
        <w:t xml:space="preserve">. </w:t>
      </w:r>
    </w:p>
    <w:p w:rsidR="00A516ED" w:rsidRPr="00A516ED" w:rsidRDefault="00A516ED" w:rsidP="00A516ED">
      <w:pPr>
        <w:spacing w:before="100" w:beforeAutospacing="1" w:after="100" w:afterAutospacing="1"/>
        <w:jc w:val="both"/>
        <w:outlineLvl w:val="2"/>
        <w:rPr>
          <w:rFonts w:asciiTheme="minorHAnsi" w:hAnsiTheme="minorHAnsi" w:cstheme="minorHAnsi"/>
        </w:rPr>
      </w:pPr>
      <w:r w:rsidRPr="00A516ED">
        <w:rPr>
          <w:rFonts w:asciiTheme="minorHAnsi" w:hAnsiTheme="minorHAnsi" w:cstheme="minorHAnsi"/>
          <w:i/>
          <w:iCs/>
        </w:rPr>
        <w:t>„Nyní je ten správný čas se zapojit!“</w:t>
      </w:r>
      <w:r w:rsidRPr="00A516ED">
        <w:rPr>
          <w:rFonts w:asciiTheme="minorHAnsi" w:hAnsiTheme="minorHAnsi" w:cstheme="minorHAnsi"/>
        </w:rPr>
        <w:t xml:space="preserve"> vzkazuje </w:t>
      </w:r>
      <w:r w:rsidR="002E2207">
        <w:rPr>
          <w:rFonts w:asciiTheme="minorHAnsi" w:hAnsiTheme="minorHAnsi" w:cstheme="minorHAnsi"/>
        </w:rPr>
        <w:t>Amelie</w:t>
      </w:r>
      <w:r w:rsidRPr="00A516ED">
        <w:rPr>
          <w:rFonts w:asciiTheme="minorHAnsi" w:hAnsiTheme="minorHAnsi" w:cstheme="minorHAnsi"/>
        </w:rPr>
        <w:t>.</w:t>
      </w:r>
    </w:p>
    <w:p w:rsidR="00A516ED" w:rsidRPr="00A516ED" w:rsidRDefault="00A516ED" w:rsidP="00A516ED">
      <w:pPr>
        <w:spacing w:before="100" w:beforeAutospacing="1" w:after="100" w:afterAutospacing="1"/>
        <w:jc w:val="both"/>
        <w:outlineLvl w:val="2"/>
        <w:rPr>
          <w:rFonts w:asciiTheme="minorHAnsi" w:hAnsiTheme="minorHAnsi" w:cstheme="minorHAnsi"/>
        </w:rPr>
      </w:pPr>
      <w:r w:rsidRPr="00A516ED">
        <w:rPr>
          <w:rFonts w:asciiTheme="minorHAnsi" w:hAnsiTheme="minorHAnsi" w:cstheme="minorHAnsi"/>
        </w:rPr>
        <w:t>Více o Tulipánov</w:t>
      </w:r>
      <w:r w:rsidR="008E64C2">
        <w:rPr>
          <w:rFonts w:asciiTheme="minorHAnsi" w:hAnsiTheme="minorHAnsi" w:cstheme="minorHAnsi"/>
        </w:rPr>
        <w:t xml:space="preserve">ém měsíci a jeho programu </w:t>
      </w:r>
      <w:r w:rsidR="00FC0230">
        <w:rPr>
          <w:rFonts w:asciiTheme="minorHAnsi" w:hAnsiTheme="minorHAnsi" w:cstheme="minorHAnsi"/>
        </w:rPr>
        <w:t xml:space="preserve">lze nalézt </w:t>
      </w:r>
      <w:r w:rsidR="00E81A72">
        <w:rPr>
          <w:rFonts w:asciiTheme="minorHAnsi" w:hAnsiTheme="minorHAnsi" w:cstheme="minorHAnsi"/>
        </w:rPr>
        <w:t xml:space="preserve">na </w:t>
      </w:r>
      <w:r w:rsidR="00E81A72" w:rsidRPr="00E81A72">
        <w:rPr>
          <w:rFonts w:asciiTheme="minorHAnsi" w:hAnsiTheme="minorHAnsi" w:cstheme="minorHAnsi"/>
        </w:rPr>
        <w:t>www.amelie-zs.cz/TM</w:t>
      </w:r>
      <w:r w:rsidR="00E81A72">
        <w:rPr>
          <w:rFonts w:asciiTheme="minorHAnsi" w:hAnsiTheme="minorHAnsi" w:cstheme="minorHAnsi"/>
        </w:rPr>
        <w:t>.</w:t>
      </w:r>
    </w:p>
    <w:p w:rsidR="008D1443" w:rsidRPr="00482D36" w:rsidRDefault="008D1443" w:rsidP="008D1443">
      <w:pPr>
        <w:shd w:val="clear" w:color="auto" w:fill="FFFFFF"/>
        <w:spacing w:after="0" w:line="240" w:lineRule="auto"/>
        <w:rPr>
          <w:rFonts w:eastAsia="Times New Roman" w:cs="Arial"/>
          <w:b/>
          <w:color w:val="000000"/>
          <w:lang w:eastAsia="cs-CZ"/>
        </w:rPr>
      </w:pPr>
      <w:r w:rsidRPr="00482D36">
        <w:rPr>
          <w:rFonts w:eastAsia="Times New Roman" w:cs="Arial"/>
          <w:b/>
          <w:color w:val="000000"/>
          <w:lang w:eastAsia="cs-CZ"/>
        </w:rPr>
        <w:t>Pro více informací kontaktujte:</w:t>
      </w:r>
    </w:p>
    <w:p w:rsidR="008D1443" w:rsidRPr="00482D36" w:rsidRDefault="008D1443" w:rsidP="008D1443">
      <w:pPr>
        <w:shd w:val="clear" w:color="auto" w:fill="FFFFFF"/>
        <w:spacing w:after="0" w:line="240" w:lineRule="auto"/>
        <w:rPr>
          <w:rFonts w:eastAsia="Times New Roman" w:cs="Arial"/>
          <w:color w:val="222222"/>
          <w:lang w:eastAsia="cs-CZ"/>
        </w:rPr>
      </w:pPr>
      <w:r w:rsidRPr="00482D36">
        <w:rPr>
          <w:rFonts w:eastAsia="Times New Roman" w:cs="Arial"/>
          <w:color w:val="222222"/>
          <w:lang w:eastAsia="cs-CZ"/>
        </w:rPr>
        <w:t>Michaela Čadková Svejkovská</w:t>
      </w:r>
    </w:p>
    <w:p w:rsidR="008D1443" w:rsidRPr="00FC0230" w:rsidRDefault="00645C55" w:rsidP="008D1443">
      <w:pPr>
        <w:shd w:val="clear" w:color="auto" w:fill="FFFFFF"/>
        <w:spacing w:after="0" w:line="240" w:lineRule="auto"/>
        <w:rPr>
          <w:rFonts w:eastAsia="Times New Roman" w:cs="Arial"/>
          <w:lang w:eastAsia="cs-CZ"/>
        </w:rPr>
      </w:pPr>
      <w:hyperlink r:id="rId7" w:history="1">
        <w:r w:rsidR="008D1443" w:rsidRPr="00FC0230">
          <w:rPr>
            <w:rStyle w:val="Hypertextovodkaz"/>
            <w:rFonts w:eastAsia="Times New Roman" w:cs="Arial"/>
            <w:color w:val="auto"/>
            <w:u w:val="none"/>
            <w:lang w:eastAsia="cs-CZ"/>
          </w:rPr>
          <w:t>amelie</w:t>
        </w:r>
        <w:r w:rsidR="008D1443" w:rsidRPr="00FC0230">
          <w:rPr>
            <w:rStyle w:val="Hypertextovodkaz"/>
            <w:rFonts w:eastAsia="Times New Roman" w:cs="Arial"/>
            <w:color w:val="auto"/>
            <w:u w:val="none"/>
            <w:lang w:val="en-GB" w:eastAsia="cs-CZ"/>
          </w:rPr>
          <w:t>@</w:t>
        </w:r>
        <w:r w:rsidR="008D1443" w:rsidRPr="00FC0230">
          <w:rPr>
            <w:rStyle w:val="Hypertextovodkaz"/>
            <w:rFonts w:eastAsia="Times New Roman" w:cs="Arial"/>
            <w:color w:val="auto"/>
            <w:u w:val="none"/>
            <w:lang w:eastAsia="cs-CZ"/>
          </w:rPr>
          <w:t>amelie-zs.cz</w:t>
        </w:r>
      </w:hyperlink>
    </w:p>
    <w:p w:rsidR="008D1443" w:rsidRPr="00482D36" w:rsidRDefault="008D1443" w:rsidP="008D1443">
      <w:pPr>
        <w:shd w:val="clear" w:color="auto" w:fill="FFFFFF"/>
        <w:spacing w:after="0" w:line="240" w:lineRule="auto"/>
        <w:rPr>
          <w:rFonts w:eastAsia="Times New Roman" w:cs="Arial"/>
          <w:color w:val="000000"/>
          <w:lang w:eastAsia="cs-CZ"/>
        </w:rPr>
      </w:pPr>
      <w:r w:rsidRPr="00482D36">
        <w:rPr>
          <w:rFonts w:eastAsia="Times New Roman" w:cs="Arial"/>
          <w:color w:val="000000"/>
          <w:lang w:eastAsia="cs-CZ"/>
        </w:rPr>
        <w:t>tel</w:t>
      </w:r>
      <w:r w:rsidR="00FC0230">
        <w:rPr>
          <w:rFonts w:eastAsia="Times New Roman" w:cs="Arial"/>
          <w:color w:val="000000"/>
          <w:lang w:eastAsia="cs-CZ"/>
        </w:rPr>
        <w:t>.</w:t>
      </w:r>
      <w:r w:rsidRPr="00482D36">
        <w:rPr>
          <w:rFonts w:eastAsia="Times New Roman" w:cs="Arial"/>
          <w:color w:val="000000"/>
          <w:lang w:eastAsia="cs-CZ"/>
        </w:rPr>
        <w:t xml:space="preserve">: </w:t>
      </w:r>
      <w:r w:rsidR="00FC0230">
        <w:rPr>
          <w:rFonts w:eastAsia="Times New Roman" w:cs="Arial"/>
          <w:color w:val="000000"/>
          <w:lang w:eastAsia="cs-CZ"/>
        </w:rPr>
        <w:t xml:space="preserve">+420 </w:t>
      </w:r>
      <w:r w:rsidRPr="00482D36">
        <w:rPr>
          <w:rFonts w:eastAsia="Times New Roman" w:cs="Arial"/>
          <w:color w:val="000000"/>
          <w:lang w:eastAsia="cs-CZ"/>
        </w:rPr>
        <w:t>608 458</w:t>
      </w:r>
      <w:r>
        <w:rPr>
          <w:rFonts w:eastAsia="Times New Roman" w:cs="Arial"/>
          <w:color w:val="000000"/>
          <w:lang w:eastAsia="cs-CZ"/>
        </w:rPr>
        <w:t> </w:t>
      </w:r>
      <w:r w:rsidRPr="00482D36">
        <w:rPr>
          <w:rFonts w:eastAsia="Times New Roman" w:cs="Arial"/>
          <w:color w:val="000000"/>
          <w:lang w:eastAsia="cs-CZ"/>
        </w:rPr>
        <w:t>282</w:t>
      </w:r>
    </w:p>
    <w:p w:rsidR="008D1443" w:rsidRDefault="008D1443" w:rsidP="00B96A3F">
      <w:pPr>
        <w:jc w:val="both"/>
        <w:rPr>
          <w:rFonts w:asciiTheme="minorHAnsi" w:hAnsiTheme="minorHAnsi" w:cstheme="minorHAnsi"/>
        </w:rPr>
      </w:pPr>
    </w:p>
    <w:p w:rsidR="00096840" w:rsidRDefault="00096840" w:rsidP="00A516ED">
      <w:pPr>
        <w:spacing w:before="100" w:beforeAutospacing="1" w:after="100" w:afterAutospacing="1"/>
        <w:jc w:val="both"/>
        <w:outlineLvl w:val="2"/>
        <w:rPr>
          <w:rFonts w:asciiTheme="minorHAnsi" w:eastAsia="Times New Roman" w:hAnsiTheme="minorHAnsi" w:cstheme="minorHAnsi"/>
          <w:b/>
          <w:bCs/>
        </w:rPr>
      </w:pPr>
    </w:p>
    <w:p w:rsidR="00096840" w:rsidRDefault="00096840" w:rsidP="00A516ED">
      <w:pPr>
        <w:spacing w:before="100" w:beforeAutospacing="1" w:after="100" w:afterAutospacing="1"/>
        <w:jc w:val="both"/>
        <w:outlineLvl w:val="2"/>
        <w:rPr>
          <w:rFonts w:asciiTheme="minorHAnsi" w:eastAsia="Times New Roman" w:hAnsiTheme="minorHAnsi" w:cstheme="minorHAnsi"/>
          <w:b/>
          <w:bCs/>
        </w:rPr>
      </w:pPr>
      <w:r>
        <w:rPr>
          <w:rFonts w:asciiTheme="minorHAnsi" w:eastAsia="Times New Roman" w:hAnsiTheme="minorHAnsi" w:cstheme="minorHAnsi"/>
          <w:b/>
          <w:bCs/>
        </w:rPr>
        <w:lastRenderedPageBreak/>
        <w:t>O Amelii, z.s.</w:t>
      </w:r>
    </w:p>
    <w:p w:rsidR="00096840" w:rsidRPr="004F6E51" w:rsidRDefault="00A526C2" w:rsidP="00096840">
      <w:pPr>
        <w:jc w:val="both"/>
        <w:rPr>
          <w:iCs/>
        </w:rPr>
      </w:pPr>
      <w:r>
        <w:t xml:space="preserve">Nezisková organizace </w:t>
      </w:r>
      <w:r w:rsidR="00096840" w:rsidRPr="004F6E51">
        <w:t xml:space="preserve">Amelie, </w:t>
      </w:r>
      <w:r w:rsidR="00096840">
        <w:t>z</w:t>
      </w:r>
      <w:r w:rsidR="00096840" w:rsidRPr="004F6E51">
        <w:t xml:space="preserve">.s. </w:t>
      </w:r>
      <w:r w:rsidR="00096840">
        <w:rPr>
          <w:iCs/>
        </w:rPr>
        <w:t>již čtrnáct</w:t>
      </w:r>
      <w:r w:rsidR="00096840" w:rsidRPr="004F6E51">
        <w:rPr>
          <w:iCs/>
        </w:rPr>
        <w:t xml:space="preserve"> let nabízí bezplatné služby onkologicky nemocným </w:t>
      </w:r>
      <w:r w:rsidR="00096840">
        <w:rPr>
          <w:iCs/>
        </w:rPr>
        <w:t xml:space="preserve">a jejich blízkým </w:t>
      </w:r>
      <w:r w:rsidR="00096840" w:rsidRPr="004F6E51">
        <w:rPr>
          <w:iCs/>
        </w:rPr>
        <w:t>v Centrech Am</w:t>
      </w:r>
      <w:r w:rsidR="00096840">
        <w:rPr>
          <w:iCs/>
        </w:rPr>
        <w:t>elie v Liberci, Praze, Olomouci</w:t>
      </w:r>
      <w:r w:rsidR="00096840" w:rsidRPr="004F6E51">
        <w:rPr>
          <w:iCs/>
        </w:rPr>
        <w:t xml:space="preserve"> a Rakovníku a to formou individuální podpory odborníků, skupinových aktivit, informačním servisem a také na Lince Amelie, která má telefonickou a e-mailovou část</w:t>
      </w:r>
      <w:r w:rsidR="00096840">
        <w:rPr>
          <w:iCs/>
        </w:rPr>
        <w:t xml:space="preserve"> a je dostupná po celé ČR</w:t>
      </w:r>
      <w:r w:rsidR="00096840" w:rsidRPr="004F6E51">
        <w:rPr>
          <w:iCs/>
        </w:rPr>
        <w:t>. Dobrovolníky Amelie lze potkat v Centrech i na onkologických klinikách v Olomouci, Praze</w:t>
      </w:r>
      <w:r w:rsidR="00096840">
        <w:rPr>
          <w:iCs/>
        </w:rPr>
        <w:t>, Hradci Králové</w:t>
      </w:r>
      <w:r w:rsidR="00096840" w:rsidRPr="004F6E51">
        <w:rPr>
          <w:iCs/>
        </w:rPr>
        <w:t xml:space="preserve"> a Středočeském kraji. Amelie zajišťuje také odborné vzdělávání a množství dalších podpůrných projektů. </w:t>
      </w:r>
    </w:p>
    <w:p w:rsidR="00096840" w:rsidRPr="00096840" w:rsidRDefault="00096840" w:rsidP="00096840">
      <w:pPr>
        <w:jc w:val="both"/>
      </w:pPr>
      <w:r w:rsidRPr="004F6E51">
        <w:rPr>
          <w:iCs/>
        </w:rPr>
        <w:t>Organizace svojí činností pomáhá onkologicky nemocným a</w:t>
      </w:r>
      <w:r>
        <w:rPr>
          <w:iCs/>
        </w:rPr>
        <w:t xml:space="preserve"> jejich blízkým zmírňovat</w:t>
      </w:r>
      <w:r w:rsidRPr="004F6E51">
        <w:rPr>
          <w:iCs/>
        </w:rPr>
        <w:t xml:space="preserve"> </w:t>
      </w:r>
      <w:r>
        <w:rPr>
          <w:iCs/>
        </w:rPr>
        <w:t>dopady nemoci</w:t>
      </w:r>
      <w:r w:rsidRPr="004F6E51">
        <w:rPr>
          <w:iCs/>
        </w:rPr>
        <w:t xml:space="preserve"> od chvíle stanovení diagnózy, v průběhu onemocnění i v situacích, kdy se člověk vrací do aktivního života nebo naopak umírá. Amelie je jedinou organizací v České republice, která poskytuje psychosociální podporu systematicky a odborně.</w:t>
      </w:r>
    </w:p>
    <w:p w:rsidR="00096840" w:rsidRPr="00096840" w:rsidRDefault="00096840" w:rsidP="00A516ED">
      <w:pPr>
        <w:spacing w:before="100" w:beforeAutospacing="1" w:after="100" w:afterAutospacing="1"/>
        <w:jc w:val="both"/>
        <w:outlineLvl w:val="2"/>
        <w:rPr>
          <w:rFonts w:asciiTheme="minorHAnsi" w:eastAsia="Times New Roman" w:hAnsiTheme="minorHAnsi" w:cstheme="minorHAnsi"/>
          <w:b/>
          <w:bCs/>
        </w:rPr>
      </w:pPr>
      <w:r w:rsidRPr="00096840">
        <w:rPr>
          <w:rFonts w:asciiTheme="minorHAnsi" w:eastAsia="Times New Roman" w:hAnsiTheme="minorHAnsi" w:cstheme="minorHAnsi"/>
          <w:b/>
          <w:bCs/>
        </w:rPr>
        <w:t xml:space="preserve">Proč onkologicky nemocní a jejich blízcí potřebují pomoc a v čem? </w:t>
      </w:r>
    </w:p>
    <w:p w:rsidR="00B96A3F" w:rsidRPr="00A516ED" w:rsidRDefault="00096840" w:rsidP="00A516ED">
      <w:pPr>
        <w:spacing w:before="100" w:beforeAutospacing="1" w:after="100" w:afterAutospacing="1"/>
        <w:jc w:val="both"/>
        <w:outlineLvl w:val="2"/>
        <w:rPr>
          <w:rFonts w:asciiTheme="minorHAnsi" w:eastAsia="Times New Roman" w:hAnsiTheme="minorHAnsi" w:cstheme="minorHAnsi"/>
        </w:rPr>
      </w:pPr>
      <w:r w:rsidRPr="00A516ED">
        <w:rPr>
          <w:rFonts w:asciiTheme="minorHAnsi" w:eastAsia="Times New Roman" w:hAnsiTheme="minorHAnsi" w:cstheme="minorHAnsi"/>
          <w:i/>
          <w:iCs/>
        </w:rPr>
        <w:t xml:space="preserve">„Onkologické onemocnění vnese do života člověka i jeho blízkých mnoho nečekaných okamžiků a s nimi spojených emocí. Všichni potřebují informace, aby se mohli rozhodovat a podporovat. Všichni se potýkají s nezodpovězenými otázkami a nejistotou. Proto by si všichni zasloužili podporu nejen v léčbě, ale i po ní a nejen od lékařů, ale i od psychologa a sociálního pracovníka a dalších profesionálů,“ </w:t>
      </w:r>
      <w:r w:rsidRPr="00A516ED">
        <w:rPr>
          <w:rFonts w:asciiTheme="minorHAnsi" w:eastAsia="Times New Roman" w:hAnsiTheme="minorHAnsi" w:cstheme="minorHAnsi"/>
        </w:rPr>
        <w:t>upřesňuje Šárka Slav</w:t>
      </w:r>
      <w:r w:rsidR="00A526C2">
        <w:rPr>
          <w:rFonts w:asciiTheme="minorHAnsi" w:eastAsia="Times New Roman" w:hAnsiTheme="minorHAnsi" w:cstheme="minorHAnsi"/>
        </w:rPr>
        <w:t>íková, předsedkyně Amelie, z.s.</w:t>
      </w:r>
    </w:p>
    <w:p w:rsidR="00B96A3F" w:rsidRPr="00326382" w:rsidRDefault="00B96A3F" w:rsidP="00B96A3F">
      <w:pPr>
        <w:jc w:val="both"/>
        <w:rPr>
          <w:b/>
        </w:rPr>
      </w:pPr>
      <w:r w:rsidRPr="00326382">
        <w:rPr>
          <w:b/>
        </w:rPr>
        <w:t>Jak pomůže psychosociální pomoc?</w:t>
      </w:r>
    </w:p>
    <w:p w:rsidR="00B96A3F" w:rsidRPr="00DC60D7" w:rsidRDefault="00B96A3F" w:rsidP="00DC60D7">
      <w:pPr>
        <w:pStyle w:val="Odstavecseseznamem"/>
        <w:numPr>
          <w:ilvl w:val="0"/>
          <w:numId w:val="5"/>
        </w:numPr>
        <w:jc w:val="both"/>
        <w:rPr>
          <w:color w:val="000000"/>
        </w:rPr>
      </w:pPr>
      <w:r w:rsidRPr="00DC60D7">
        <w:rPr>
          <w:color w:val="000000"/>
        </w:rPr>
        <w:t>Psychoterapeutické a krizové vedení se zaměřuje i na překonání strachu, pocitu bezmoci, viny nebo izolace a také na rodinné problémy, které se projevily v důsledku nemoci.</w:t>
      </w:r>
    </w:p>
    <w:p w:rsidR="00B96A3F" w:rsidRPr="00DC60D7" w:rsidRDefault="00B96A3F" w:rsidP="00DC60D7">
      <w:pPr>
        <w:pStyle w:val="Odstavecseseznamem"/>
        <w:numPr>
          <w:ilvl w:val="0"/>
          <w:numId w:val="5"/>
        </w:numPr>
        <w:jc w:val="both"/>
        <w:rPr>
          <w:color w:val="000000"/>
        </w:rPr>
      </w:pPr>
      <w:r w:rsidRPr="00DC60D7">
        <w:rPr>
          <w:color w:val="000000"/>
        </w:rPr>
        <w:t>Příznivě působí na průběh léčby, pokud je taková pomoc dostupná, nemocný a jeho blízký úspěšněji zvládají změny, které onkologická diagnóza vnáší do osobního i profesního života. Podstatně přispívá k získání nové rovnováhy a usnadňuje návrat k běžnému životu po léčbě.</w:t>
      </w:r>
    </w:p>
    <w:p w:rsidR="00B96A3F" w:rsidRPr="00DC60D7" w:rsidRDefault="00B96A3F" w:rsidP="00DC60D7">
      <w:pPr>
        <w:pStyle w:val="Odstavecseseznamem"/>
        <w:numPr>
          <w:ilvl w:val="0"/>
          <w:numId w:val="5"/>
        </w:numPr>
        <w:jc w:val="both"/>
        <w:rPr>
          <w:color w:val="000000"/>
        </w:rPr>
      </w:pPr>
      <w:r w:rsidRPr="00DC60D7">
        <w:rPr>
          <w:color w:val="000000"/>
        </w:rPr>
        <w:t>Zahrnuje i sociální a pracovněprávní poradenství a informační servis, díky kterým se lidé s onkologickým onemocněním i jejich blízcí lépe orientují v nové životní situaci a jsou lépe vybaveni pro změny, výzvy a rozhodnutí, která musí učinit.</w:t>
      </w:r>
    </w:p>
    <w:p w:rsidR="00B96A3F" w:rsidRPr="00DC60D7" w:rsidRDefault="00B96A3F" w:rsidP="00DC60D7">
      <w:pPr>
        <w:pStyle w:val="Odstavecseseznamem"/>
        <w:numPr>
          <w:ilvl w:val="0"/>
          <w:numId w:val="5"/>
        </w:numPr>
        <w:jc w:val="both"/>
        <w:rPr>
          <w:color w:val="000000"/>
        </w:rPr>
      </w:pPr>
      <w:r w:rsidRPr="00DC60D7">
        <w:rPr>
          <w:color w:val="000000"/>
        </w:rPr>
        <w:t>Je určena nejen lidem s onkologickým onemocněním, ale i jejich blízkým, kteří s nimi sdílí zátěž, včetně sociálního dopadu nemoci na život rodiny.</w:t>
      </w:r>
    </w:p>
    <w:p w:rsidR="00B96A3F" w:rsidRPr="00DC60D7" w:rsidRDefault="00B96A3F" w:rsidP="00DC60D7">
      <w:pPr>
        <w:pStyle w:val="Odstavecseseznamem"/>
        <w:numPr>
          <w:ilvl w:val="0"/>
          <w:numId w:val="5"/>
        </w:numPr>
        <w:jc w:val="both"/>
        <w:rPr>
          <w:color w:val="000000"/>
        </w:rPr>
      </w:pPr>
      <w:r w:rsidRPr="00DC60D7">
        <w:rPr>
          <w:color w:val="000000"/>
        </w:rPr>
        <w:t>Cílený odborný proces vede ke zmírnění stresu, ale fyzické a psychické aktivizaci od chvíle diagnózy po celý průběh léčby. Pomáhá, i když nemoc ustoupí a opakují se pravidelné kontroly, ale i v situaci, kdy člověk umírá.</w:t>
      </w:r>
    </w:p>
    <w:p w:rsidR="00A526C2" w:rsidRDefault="00A526C2" w:rsidP="00A516ED">
      <w:pPr>
        <w:jc w:val="both"/>
        <w:rPr>
          <w:rFonts w:asciiTheme="minorHAnsi" w:hAnsiTheme="minorHAnsi" w:cstheme="minorHAnsi"/>
          <w:b/>
          <w:bCs/>
        </w:rPr>
      </w:pPr>
    </w:p>
    <w:p w:rsidR="00A526C2" w:rsidRDefault="00A526C2" w:rsidP="00A516ED">
      <w:pPr>
        <w:jc w:val="both"/>
        <w:rPr>
          <w:rFonts w:asciiTheme="minorHAnsi" w:hAnsiTheme="minorHAnsi" w:cstheme="minorHAnsi"/>
          <w:b/>
          <w:bCs/>
        </w:rPr>
      </w:pPr>
    </w:p>
    <w:p w:rsidR="00A526C2" w:rsidRDefault="00A526C2" w:rsidP="00A516ED">
      <w:pPr>
        <w:jc w:val="both"/>
        <w:rPr>
          <w:rFonts w:asciiTheme="minorHAnsi" w:hAnsiTheme="minorHAnsi" w:cstheme="minorHAnsi"/>
          <w:b/>
          <w:bCs/>
        </w:rPr>
      </w:pPr>
    </w:p>
    <w:p w:rsidR="00A516ED" w:rsidRPr="00B96A3F" w:rsidRDefault="00B96A3F" w:rsidP="00A516ED">
      <w:pPr>
        <w:jc w:val="both"/>
        <w:rPr>
          <w:rFonts w:asciiTheme="minorHAnsi" w:hAnsiTheme="minorHAnsi" w:cstheme="minorHAnsi"/>
          <w:b/>
          <w:bCs/>
        </w:rPr>
      </w:pPr>
      <w:r w:rsidRPr="00B96A3F">
        <w:rPr>
          <w:rFonts w:asciiTheme="minorHAnsi" w:hAnsiTheme="minorHAnsi" w:cstheme="minorHAnsi"/>
          <w:b/>
          <w:bCs/>
        </w:rPr>
        <w:lastRenderedPageBreak/>
        <w:t xml:space="preserve">Komu </w:t>
      </w:r>
      <w:r w:rsidR="002E2207">
        <w:rPr>
          <w:rFonts w:asciiTheme="minorHAnsi" w:hAnsiTheme="minorHAnsi" w:cstheme="minorHAnsi"/>
          <w:b/>
          <w:bCs/>
        </w:rPr>
        <w:t xml:space="preserve">Amelie </w:t>
      </w:r>
      <w:r w:rsidRPr="00B96A3F">
        <w:rPr>
          <w:rFonts w:asciiTheme="minorHAnsi" w:hAnsiTheme="minorHAnsi" w:cstheme="minorHAnsi"/>
          <w:b/>
          <w:bCs/>
        </w:rPr>
        <w:t>pomáhá</w:t>
      </w:r>
      <w:r>
        <w:rPr>
          <w:rFonts w:asciiTheme="minorHAnsi" w:hAnsiTheme="minorHAnsi" w:cstheme="minorHAnsi"/>
          <w:b/>
          <w:bCs/>
        </w:rPr>
        <w:t xml:space="preserve"> a proč</w:t>
      </w:r>
      <w:r w:rsidRPr="00B96A3F">
        <w:rPr>
          <w:rFonts w:asciiTheme="minorHAnsi" w:hAnsiTheme="minorHAnsi" w:cstheme="minorHAnsi"/>
          <w:b/>
          <w:bCs/>
        </w:rPr>
        <w:t>?</w:t>
      </w:r>
    </w:p>
    <w:p w:rsidR="00B96A3F" w:rsidRDefault="00B96A3F" w:rsidP="00B96A3F">
      <w:pPr>
        <w:spacing w:before="100" w:beforeAutospacing="1" w:after="100" w:afterAutospacing="1"/>
        <w:jc w:val="both"/>
        <w:rPr>
          <w:rFonts w:asciiTheme="minorHAnsi" w:hAnsiTheme="minorHAnsi" w:cstheme="minorHAnsi"/>
        </w:rPr>
      </w:pPr>
      <w:r w:rsidRPr="00A516ED">
        <w:rPr>
          <w:rFonts w:asciiTheme="minorHAnsi" w:hAnsiTheme="minorHAnsi" w:cstheme="minorHAnsi"/>
        </w:rPr>
        <w:t xml:space="preserve">V počtu onkologicky nemocných zaujímáme přední místa v Evropě. V ČR žije více než 500 000 lidí, kteří prodělali nebo mají onkologické onemocnění. Předpokládá se, že do roku 2030 vzroste jejich počet až třikrát. Ročně přibyde více než 80 000 nových onkologických pacientů. Na první tři místa z hlediska četnosti onkologických onemocnění u žen patří nádory prsu, tlustého střeva a rekta, děložního hrdla a u mužů nádor prostaty, tlustého střeva a rekta a nádor plic. Česká republika dlouhodobě obsazuje </w:t>
      </w:r>
      <w:r w:rsidR="004117E0">
        <w:rPr>
          <w:rFonts w:asciiTheme="minorHAnsi" w:hAnsiTheme="minorHAnsi" w:cstheme="minorHAnsi"/>
        </w:rPr>
        <w:t>před</w:t>
      </w:r>
      <w:r w:rsidRPr="00A516ED">
        <w:rPr>
          <w:rFonts w:asciiTheme="minorHAnsi" w:hAnsiTheme="minorHAnsi" w:cstheme="minorHAnsi"/>
        </w:rPr>
        <w:t>ní míst</w:t>
      </w:r>
      <w:r w:rsidR="004117E0">
        <w:rPr>
          <w:rFonts w:asciiTheme="minorHAnsi" w:hAnsiTheme="minorHAnsi" w:cstheme="minorHAnsi"/>
        </w:rPr>
        <w:t>a</w:t>
      </w:r>
      <w:r w:rsidRPr="00A516ED">
        <w:rPr>
          <w:rFonts w:asciiTheme="minorHAnsi" w:hAnsiTheme="minorHAnsi" w:cstheme="minorHAnsi"/>
        </w:rPr>
        <w:t xml:space="preserve"> v četnosti výskytu</w:t>
      </w:r>
      <w:r w:rsidR="00096840">
        <w:rPr>
          <w:rFonts w:asciiTheme="minorHAnsi" w:hAnsiTheme="minorHAnsi" w:cstheme="minorHAnsi"/>
        </w:rPr>
        <w:t xml:space="preserve"> </w:t>
      </w:r>
      <w:r w:rsidRPr="00A516ED">
        <w:rPr>
          <w:rFonts w:asciiTheme="minorHAnsi" w:hAnsiTheme="minorHAnsi" w:cstheme="minorHAnsi"/>
        </w:rPr>
        <w:t>rakoviny tlustého střeva.</w:t>
      </w:r>
    </w:p>
    <w:p w:rsidR="00E77195" w:rsidRPr="00326382" w:rsidRDefault="00E77195" w:rsidP="00330DC0">
      <w:pPr>
        <w:jc w:val="both"/>
        <w:rPr>
          <w:color w:val="000000"/>
        </w:rPr>
      </w:pPr>
    </w:p>
    <w:p w:rsidR="008C70D1" w:rsidRPr="00326382" w:rsidRDefault="008C70D1" w:rsidP="00330DC0">
      <w:pPr>
        <w:jc w:val="both"/>
        <w:rPr>
          <w:color w:val="000000"/>
        </w:rPr>
      </w:pPr>
    </w:p>
    <w:p w:rsidR="008C70D1" w:rsidRPr="00326382" w:rsidRDefault="008C70D1" w:rsidP="00330DC0">
      <w:pPr>
        <w:jc w:val="both"/>
        <w:rPr>
          <w:color w:val="000000"/>
        </w:rPr>
      </w:pPr>
    </w:p>
    <w:sectPr w:rsidR="008C70D1" w:rsidRPr="00326382" w:rsidSect="00FC681E">
      <w:headerReference w:type="default" r:id="rId8"/>
      <w:footerReference w:type="default" r:id="rId9"/>
      <w:pgSz w:w="11906" w:h="16838" w:code="9"/>
      <w:pgMar w:top="1418" w:right="1021" w:bottom="567" w:left="102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C55" w:rsidRDefault="00645C55" w:rsidP="003733D8">
      <w:pPr>
        <w:spacing w:after="0" w:line="240" w:lineRule="auto"/>
      </w:pPr>
      <w:r>
        <w:separator/>
      </w:r>
    </w:p>
  </w:endnote>
  <w:endnote w:type="continuationSeparator" w:id="0">
    <w:p w:rsidR="00645C55" w:rsidRDefault="00645C55" w:rsidP="0037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15" w:rsidRPr="00FC681E" w:rsidRDefault="009E0E15" w:rsidP="00FC681E">
    <w:pPr>
      <w:pStyle w:val="Zpat"/>
      <w:spacing w:before="200"/>
      <w:jc w:val="right"/>
      <w:rPr>
        <w:sz w:val="18"/>
        <w:szCs w:val="18"/>
      </w:rPr>
    </w:pPr>
    <w:r>
      <w:br/>
    </w:r>
    <w:r>
      <w:br/>
    </w:r>
    <w:r w:rsidRPr="004C2F00">
      <w:rPr>
        <w:sz w:val="18"/>
        <w:szCs w:val="18"/>
      </w:rPr>
      <w:fldChar w:fldCharType="begin"/>
    </w:r>
    <w:r w:rsidRPr="004C2F00">
      <w:rPr>
        <w:sz w:val="18"/>
        <w:szCs w:val="18"/>
      </w:rPr>
      <w:instrText xml:space="preserve"> PAGE   \* MERGEFORMAT </w:instrText>
    </w:r>
    <w:r w:rsidRPr="004C2F00">
      <w:rPr>
        <w:sz w:val="18"/>
        <w:szCs w:val="18"/>
      </w:rPr>
      <w:fldChar w:fldCharType="separate"/>
    </w:r>
    <w:r w:rsidR="008C7C9D">
      <w:rPr>
        <w:noProof/>
        <w:sz w:val="18"/>
        <w:szCs w:val="18"/>
      </w:rPr>
      <w:t>2</w:t>
    </w:r>
    <w:r w:rsidRPr="004C2F0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C55" w:rsidRDefault="00645C55" w:rsidP="003733D8">
      <w:pPr>
        <w:spacing w:after="0" w:line="240" w:lineRule="auto"/>
      </w:pPr>
      <w:r>
        <w:separator/>
      </w:r>
    </w:p>
  </w:footnote>
  <w:footnote w:type="continuationSeparator" w:id="0">
    <w:p w:rsidR="00645C55" w:rsidRDefault="00645C55" w:rsidP="00373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15" w:rsidRDefault="001524B6" w:rsidP="003733D8">
    <w:pPr>
      <w:pStyle w:val="Zhlav"/>
      <w:ind w:left="-993"/>
    </w:pPr>
    <w:r w:rsidRPr="00FC3EC0">
      <w:rPr>
        <w:noProof/>
        <w:lang w:eastAsia="cs-CZ"/>
      </w:rPr>
      <w:drawing>
        <wp:inline distT="0" distB="0" distL="0" distR="0">
          <wp:extent cx="7556500" cy="1738630"/>
          <wp:effectExtent l="0" t="0" r="0" b="0"/>
          <wp:docPr id="1" name="Obrázek 0" descr="vrse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0" descr="vrsek.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7386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4CC15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AD9218E"/>
    <w:multiLevelType w:val="hybridMultilevel"/>
    <w:tmpl w:val="F0548D8C"/>
    <w:lvl w:ilvl="0" w:tplc="9056A4CC">
      <w:start w:val="1"/>
      <w:numFmt w:val="bullet"/>
      <w:lvlText w:val=""/>
      <w:lvlJc w:val="left"/>
      <w:pPr>
        <w:tabs>
          <w:tab w:val="num" w:pos="340"/>
        </w:tabs>
        <w:ind w:left="340" w:hanging="34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885606"/>
    <w:multiLevelType w:val="hybridMultilevel"/>
    <w:tmpl w:val="9F10C858"/>
    <w:lvl w:ilvl="0" w:tplc="DDEA0846">
      <w:numFmt w:val="bullet"/>
      <w:lvlText w:val="•"/>
      <w:lvlJc w:val="left"/>
      <w:pPr>
        <w:ind w:left="720" w:hanging="360"/>
      </w:pPr>
      <w:rPr>
        <w:rFonts w:ascii="Calibri" w:eastAsia="Calibri" w:hAnsi="Calibri" w:cs="Calibr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2E2206B"/>
    <w:multiLevelType w:val="hybridMultilevel"/>
    <w:tmpl w:val="D22A1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9563071"/>
    <w:multiLevelType w:val="hybridMultilevel"/>
    <w:tmpl w:val="BEF6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3D8"/>
    <w:rsid w:val="00030674"/>
    <w:rsid w:val="00067816"/>
    <w:rsid w:val="00072D02"/>
    <w:rsid w:val="00096840"/>
    <w:rsid w:val="00096EC8"/>
    <w:rsid w:val="000D21A7"/>
    <w:rsid w:val="000F4B41"/>
    <w:rsid w:val="00116B3A"/>
    <w:rsid w:val="0012668A"/>
    <w:rsid w:val="001524B6"/>
    <w:rsid w:val="00154505"/>
    <w:rsid w:val="00163432"/>
    <w:rsid w:val="00171589"/>
    <w:rsid w:val="001A435D"/>
    <w:rsid w:val="001B50C2"/>
    <w:rsid w:val="002116FC"/>
    <w:rsid w:val="00236CFD"/>
    <w:rsid w:val="00290CA6"/>
    <w:rsid w:val="002A518E"/>
    <w:rsid w:val="002C6A9F"/>
    <w:rsid w:val="002E2207"/>
    <w:rsid w:val="00326382"/>
    <w:rsid w:val="00330DC0"/>
    <w:rsid w:val="00372869"/>
    <w:rsid w:val="003733D8"/>
    <w:rsid w:val="003B14E1"/>
    <w:rsid w:val="003F4265"/>
    <w:rsid w:val="004117E0"/>
    <w:rsid w:val="00450A83"/>
    <w:rsid w:val="004C2F00"/>
    <w:rsid w:val="004D63EB"/>
    <w:rsid w:val="005176C3"/>
    <w:rsid w:val="005270D6"/>
    <w:rsid w:val="00555AC8"/>
    <w:rsid w:val="005B5E07"/>
    <w:rsid w:val="005D5C98"/>
    <w:rsid w:val="006419F2"/>
    <w:rsid w:val="00645C55"/>
    <w:rsid w:val="006646F3"/>
    <w:rsid w:val="006F2876"/>
    <w:rsid w:val="0071464F"/>
    <w:rsid w:val="007650B6"/>
    <w:rsid w:val="007C10E7"/>
    <w:rsid w:val="007C7679"/>
    <w:rsid w:val="007E2B22"/>
    <w:rsid w:val="00850979"/>
    <w:rsid w:val="008B0D6B"/>
    <w:rsid w:val="008C1C69"/>
    <w:rsid w:val="008C70D1"/>
    <w:rsid w:val="008C7C9D"/>
    <w:rsid w:val="008D1443"/>
    <w:rsid w:val="008D6091"/>
    <w:rsid w:val="008E64C2"/>
    <w:rsid w:val="008E6BE5"/>
    <w:rsid w:val="00915715"/>
    <w:rsid w:val="009A10D3"/>
    <w:rsid w:val="009B1BAF"/>
    <w:rsid w:val="009E0E15"/>
    <w:rsid w:val="009F0AD7"/>
    <w:rsid w:val="009F4DB8"/>
    <w:rsid w:val="00A30B67"/>
    <w:rsid w:val="00A516ED"/>
    <w:rsid w:val="00A526C2"/>
    <w:rsid w:val="00AB456A"/>
    <w:rsid w:val="00AD5662"/>
    <w:rsid w:val="00B05515"/>
    <w:rsid w:val="00B32DF1"/>
    <w:rsid w:val="00B366CF"/>
    <w:rsid w:val="00B8452B"/>
    <w:rsid w:val="00B87B59"/>
    <w:rsid w:val="00B93610"/>
    <w:rsid w:val="00B96A3F"/>
    <w:rsid w:val="00BA5966"/>
    <w:rsid w:val="00BE26E3"/>
    <w:rsid w:val="00C27558"/>
    <w:rsid w:val="00C7026A"/>
    <w:rsid w:val="00CA7E0E"/>
    <w:rsid w:val="00CB620D"/>
    <w:rsid w:val="00CB7B10"/>
    <w:rsid w:val="00CD09CE"/>
    <w:rsid w:val="00CD45DE"/>
    <w:rsid w:val="00D32CE3"/>
    <w:rsid w:val="00D67A6B"/>
    <w:rsid w:val="00DA7B29"/>
    <w:rsid w:val="00DC60D7"/>
    <w:rsid w:val="00DE3A83"/>
    <w:rsid w:val="00E16AB0"/>
    <w:rsid w:val="00E20A00"/>
    <w:rsid w:val="00E75237"/>
    <w:rsid w:val="00E77195"/>
    <w:rsid w:val="00E81A72"/>
    <w:rsid w:val="00F331FD"/>
    <w:rsid w:val="00F8655E"/>
    <w:rsid w:val="00F94D10"/>
    <w:rsid w:val="00FC0230"/>
    <w:rsid w:val="00FC68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33156"/>
  <w15:chartTrackingRefBased/>
  <w15:docId w15:val="{E7978EDF-6624-544D-85F7-E509F63D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B1BAF"/>
    <w:pPr>
      <w:spacing w:after="200" w:line="276" w:lineRule="auto"/>
    </w:pPr>
    <w:rPr>
      <w:sz w:val="22"/>
      <w:szCs w:val="22"/>
      <w:lang w:eastAsia="en-US"/>
    </w:rPr>
  </w:style>
  <w:style w:type="paragraph" w:styleId="Nadpis1">
    <w:name w:val="heading 1"/>
    <w:basedOn w:val="Normln"/>
    <w:next w:val="Normln"/>
    <w:qFormat/>
    <w:rsid w:val="00E75237"/>
    <w:pPr>
      <w:keepNext/>
      <w:spacing w:before="240" w:after="60" w:line="240" w:lineRule="auto"/>
      <w:outlineLvl w:val="0"/>
    </w:pPr>
    <w:rPr>
      <w:rFonts w:ascii="Cambria" w:eastAsia="Times New Roman" w:hAnsi="Cambria"/>
      <w:b/>
      <w:bCs/>
      <w:kern w:val="32"/>
      <w:sz w:val="32"/>
      <w:szCs w:val="32"/>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33D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33D8"/>
  </w:style>
  <w:style w:type="paragraph" w:styleId="Zpat">
    <w:name w:val="footer"/>
    <w:basedOn w:val="Normln"/>
    <w:link w:val="ZpatChar"/>
    <w:uiPriority w:val="99"/>
    <w:unhideWhenUsed/>
    <w:rsid w:val="003733D8"/>
    <w:pPr>
      <w:tabs>
        <w:tab w:val="center" w:pos="4536"/>
        <w:tab w:val="right" w:pos="9072"/>
      </w:tabs>
      <w:spacing w:after="0" w:line="240" w:lineRule="auto"/>
    </w:pPr>
  </w:style>
  <w:style w:type="character" w:customStyle="1" w:styleId="ZpatChar">
    <w:name w:val="Zápatí Char"/>
    <w:basedOn w:val="Standardnpsmoodstavce"/>
    <w:link w:val="Zpat"/>
    <w:uiPriority w:val="99"/>
    <w:rsid w:val="003733D8"/>
  </w:style>
  <w:style w:type="paragraph" w:styleId="Textbubliny">
    <w:name w:val="Balloon Text"/>
    <w:basedOn w:val="Normln"/>
    <w:link w:val="TextbublinyChar"/>
    <w:uiPriority w:val="99"/>
    <w:semiHidden/>
    <w:unhideWhenUsed/>
    <w:rsid w:val="003733D8"/>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3733D8"/>
    <w:rPr>
      <w:rFonts w:ascii="Tahoma" w:hAnsi="Tahoma" w:cs="Tahoma"/>
      <w:sz w:val="16"/>
      <w:szCs w:val="16"/>
    </w:rPr>
  </w:style>
  <w:style w:type="paragraph" w:customStyle="1" w:styleId="Body">
    <w:name w:val="Body"/>
    <w:rsid w:val="00E75237"/>
    <w:rPr>
      <w:rFonts w:ascii="Helvetica" w:eastAsia="ヒラギノ角ゴ Pro W3" w:hAnsi="Helvetica"/>
      <w:color w:val="000000"/>
      <w:sz w:val="24"/>
      <w:lang w:val="en-US"/>
    </w:rPr>
  </w:style>
  <w:style w:type="character" w:styleId="Hypertextovodkaz">
    <w:name w:val="Hyperlink"/>
    <w:uiPriority w:val="99"/>
    <w:unhideWhenUsed/>
    <w:rsid w:val="00AD5662"/>
    <w:rPr>
      <w:color w:val="0000FF"/>
      <w:u w:val="single"/>
    </w:rPr>
  </w:style>
  <w:style w:type="character" w:styleId="Sledovanodkaz">
    <w:name w:val="FollowedHyperlink"/>
    <w:uiPriority w:val="99"/>
    <w:semiHidden/>
    <w:unhideWhenUsed/>
    <w:rsid w:val="00072D02"/>
    <w:rPr>
      <w:color w:val="800080"/>
      <w:u w:val="single"/>
    </w:rPr>
  </w:style>
  <w:style w:type="paragraph" w:customStyle="1" w:styleId="Stednmka21">
    <w:name w:val="Střední mřížka 21"/>
    <w:uiPriority w:val="1"/>
    <w:qFormat/>
    <w:rsid w:val="00072D02"/>
    <w:rPr>
      <w:sz w:val="22"/>
      <w:szCs w:val="22"/>
      <w:lang w:eastAsia="en-US"/>
    </w:rPr>
  </w:style>
  <w:style w:type="character" w:customStyle="1" w:styleId="Ukotvenpoznmkypodarou">
    <w:name w:val="Ukotvení poznámky pod čarou"/>
    <w:rsid w:val="005176C3"/>
    <w:rPr>
      <w:color w:val="000000"/>
      <w:sz w:val="20"/>
      <w:vertAlign w:val="superscript"/>
    </w:rPr>
  </w:style>
  <w:style w:type="character" w:customStyle="1" w:styleId="Nevyeenzmnka1">
    <w:name w:val="Nevyřešená zmínka1"/>
    <w:basedOn w:val="Standardnpsmoodstavce"/>
    <w:uiPriority w:val="99"/>
    <w:semiHidden/>
    <w:unhideWhenUsed/>
    <w:rsid w:val="00B96A3F"/>
    <w:rPr>
      <w:color w:val="605E5C"/>
      <w:shd w:val="clear" w:color="auto" w:fill="E1DFDD"/>
    </w:rPr>
  </w:style>
  <w:style w:type="paragraph" w:styleId="Odstavecseseznamem">
    <w:name w:val="List Paragraph"/>
    <w:basedOn w:val="Normln"/>
    <w:uiPriority w:val="34"/>
    <w:qFormat/>
    <w:rsid w:val="00DC6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elie@amelie-z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824</Words>
  <Characters>4865</Characters>
  <Application>Microsoft Office Word</Application>
  <DocSecurity>0</DocSecurity>
  <Lines>40</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Popis projektu:</vt:lpstr>
      <vt:lpstr>Popis projektu:</vt:lpstr>
    </vt:vector>
  </TitlesOfParts>
  <Company/>
  <LinksUpToDate>false</LinksUpToDate>
  <CharactersWithSpaces>5678</CharactersWithSpaces>
  <SharedDoc>false</SharedDoc>
  <HLinks>
    <vt:vector size="42" baseType="variant">
      <vt:variant>
        <vt:i4>1441869</vt:i4>
      </vt:variant>
      <vt:variant>
        <vt:i4>18</vt:i4>
      </vt:variant>
      <vt:variant>
        <vt:i4>0</vt:i4>
      </vt:variant>
      <vt:variant>
        <vt:i4>5</vt:i4>
      </vt:variant>
      <vt:variant>
        <vt:lpwstr>https://apos-society.org</vt:lpwstr>
      </vt:variant>
      <vt:variant>
        <vt:lpwstr/>
      </vt:variant>
      <vt:variant>
        <vt:i4>3014743</vt:i4>
      </vt:variant>
      <vt:variant>
        <vt:i4>15</vt:i4>
      </vt:variant>
      <vt:variant>
        <vt:i4>0</vt:i4>
      </vt:variant>
      <vt:variant>
        <vt:i4>5</vt:i4>
      </vt:variant>
      <vt:variant>
        <vt:lpwstr>http://www.ipos-society.org</vt:lpwstr>
      </vt:variant>
      <vt:variant>
        <vt:lpwstr/>
      </vt:variant>
      <vt:variant>
        <vt:i4>3801116</vt:i4>
      </vt:variant>
      <vt:variant>
        <vt:i4>12</vt:i4>
      </vt:variant>
      <vt:variant>
        <vt:i4>0</vt:i4>
      </vt:variant>
      <vt:variant>
        <vt:i4>5</vt:i4>
      </vt:variant>
      <vt:variant>
        <vt:lpwstr>http://www.linkos.cz/narodni-onkologicky-program-1/text-narodniho-onkologickeho-programu-1/</vt:lpwstr>
      </vt:variant>
      <vt:variant>
        <vt:lpwstr/>
      </vt:variant>
      <vt:variant>
        <vt:i4>8060943</vt:i4>
      </vt:variant>
      <vt:variant>
        <vt:i4>9</vt:i4>
      </vt:variant>
      <vt:variant>
        <vt:i4>0</vt:i4>
      </vt:variant>
      <vt:variant>
        <vt:i4>5</vt:i4>
      </vt:variant>
      <vt:variant>
        <vt:lpwstr>http://www.amelie-os.cz</vt:lpwstr>
      </vt:variant>
      <vt:variant>
        <vt:lpwstr/>
      </vt:variant>
      <vt:variant>
        <vt:i4>2097224</vt:i4>
      </vt:variant>
      <vt:variant>
        <vt:i4>6</vt:i4>
      </vt:variant>
      <vt:variant>
        <vt:i4>0</vt:i4>
      </vt:variant>
      <vt:variant>
        <vt:i4>5</vt:i4>
      </vt:variant>
      <vt:variant>
        <vt:lpwstr>http://www.amelie-zs.cz/cz/o-nas/projekty/tulipanovymesic/tulipanovy-mesic-2016</vt:lpwstr>
      </vt:variant>
      <vt:variant>
        <vt:lpwstr/>
      </vt:variant>
      <vt:variant>
        <vt:i4>8060954</vt:i4>
      </vt:variant>
      <vt:variant>
        <vt:i4>3</vt:i4>
      </vt:variant>
      <vt:variant>
        <vt:i4>0</vt:i4>
      </vt:variant>
      <vt:variant>
        <vt:i4>5</vt:i4>
      </vt:variant>
      <vt:variant>
        <vt:lpwstr>http://www.amelie-zs.cz</vt:lpwstr>
      </vt:variant>
      <vt:variant>
        <vt:lpwstr/>
      </vt:variant>
      <vt:variant>
        <vt:i4>1048702</vt:i4>
      </vt:variant>
      <vt:variant>
        <vt:i4>0</vt:i4>
      </vt:variant>
      <vt:variant>
        <vt:i4>0</vt:i4>
      </vt:variant>
      <vt:variant>
        <vt:i4>5</vt:i4>
      </vt:variant>
      <vt:variant>
        <vt:lpwstr>mailto:amelie@amelie-os.cz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Popis projektu:</dc:title>
  <dc:subject/>
  <dc:creator>OEM7</dc:creator>
  <cp:keywords/>
  <cp:lastModifiedBy>Mi CASVEJ</cp:lastModifiedBy>
  <cp:revision>2</cp:revision>
  <cp:lastPrinted>2020-02-24T12:51:00Z</cp:lastPrinted>
  <dcterms:created xsi:type="dcterms:W3CDTF">2020-02-26T13:35:00Z</dcterms:created>
  <dcterms:modified xsi:type="dcterms:W3CDTF">2020-02-26T13:35:00Z</dcterms:modified>
</cp:coreProperties>
</file>