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5C6" w:rsidRPr="003536A5" w:rsidRDefault="00557F37" w:rsidP="00E3143E">
      <w:pPr>
        <w:spacing w:line="240" w:lineRule="auto"/>
        <w:jc w:val="both"/>
        <w:rPr>
          <w:rFonts w:cs="Calibri"/>
          <w:b/>
          <w:sz w:val="28"/>
          <w:szCs w:val="28"/>
        </w:rPr>
      </w:pPr>
      <w:r w:rsidRPr="003536A5">
        <w:rPr>
          <w:rFonts w:cs="Calibri"/>
          <w:b/>
          <w:sz w:val="28"/>
          <w:szCs w:val="28"/>
        </w:rPr>
        <w:t>Chcete</w:t>
      </w:r>
      <w:r w:rsidR="00E43592">
        <w:rPr>
          <w:rFonts w:cs="Calibri"/>
          <w:b/>
          <w:sz w:val="28"/>
          <w:szCs w:val="28"/>
        </w:rPr>
        <w:t>,</w:t>
      </w:r>
      <w:r w:rsidRPr="003536A5">
        <w:rPr>
          <w:rFonts w:cs="Calibri"/>
          <w:b/>
          <w:sz w:val="28"/>
          <w:szCs w:val="28"/>
        </w:rPr>
        <w:t xml:space="preserve"> aby váš blízký umřel doma? Ať jde na týden do nemocnice.</w:t>
      </w:r>
    </w:p>
    <w:p w:rsidR="00482D36" w:rsidRPr="003536A5" w:rsidRDefault="00482D36" w:rsidP="00E3143E">
      <w:pPr>
        <w:spacing w:line="240" w:lineRule="auto"/>
        <w:jc w:val="both"/>
        <w:rPr>
          <w:rFonts w:cs="Calibri"/>
          <w:i/>
          <w:iCs/>
        </w:rPr>
      </w:pPr>
      <w:r w:rsidRPr="003536A5">
        <w:rPr>
          <w:rFonts w:cs="Calibri"/>
          <w:i/>
          <w:iCs/>
        </w:rPr>
        <w:t>Tisková zpráva</w:t>
      </w:r>
    </w:p>
    <w:p w:rsidR="008F0B4F" w:rsidRPr="003536A5" w:rsidRDefault="002F2674" w:rsidP="00E3143E">
      <w:pPr>
        <w:pStyle w:val="Normlnweb"/>
        <w:spacing w:after="0"/>
        <w:jc w:val="both"/>
        <w:rPr>
          <w:rFonts w:ascii="Calibri" w:hAnsi="Calibri" w:cs="Calibri"/>
          <w:b/>
        </w:rPr>
      </w:pPr>
      <w:r w:rsidRPr="003536A5">
        <w:rPr>
          <w:rFonts w:ascii="Calibri" w:hAnsi="Calibri" w:cs="Calibri"/>
          <w:b/>
        </w:rPr>
        <w:t xml:space="preserve">Praha, </w:t>
      </w:r>
      <w:r w:rsidR="00557F37" w:rsidRPr="003536A5">
        <w:rPr>
          <w:rFonts w:ascii="Calibri" w:hAnsi="Calibri" w:cs="Calibri"/>
          <w:b/>
        </w:rPr>
        <w:t>1</w:t>
      </w:r>
      <w:r w:rsidR="00482D36" w:rsidRPr="003536A5">
        <w:rPr>
          <w:rFonts w:ascii="Calibri" w:hAnsi="Calibri" w:cs="Calibri"/>
          <w:b/>
        </w:rPr>
        <w:t>.</w:t>
      </w:r>
      <w:r w:rsidRPr="003536A5">
        <w:rPr>
          <w:rFonts w:ascii="Calibri" w:hAnsi="Calibri" w:cs="Calibri"/>
          <w:b/>
        </w:rPr>
        <w:t xml:space="preserve"> </w:t>
      </w:r>
      <w:r w:rsidR="00557F37" w:rsidRPr="003536A5">
        <w:rPr>
          <w:rFonts w:ascii="Calibri" w:hAnsi="Calibri" w:cs="Calibri"/>
          <w:b/>
        </w:rPr>
        <w:t>6</w:t>
      </w:r>
      <w:r w:rsidR="00482D36" w:rsidRPr="003536A5">
        <w:rPr>
          <w:rFonts w:ascii="Calibri" w:hAnsi="Calibri" w:cs="Calibri"/>
          <w:b/>
        </w:rPr>
        <w:t>.</w:t>
      </w:r>
      <w:r w:rsidRPr="003536A5">
        <w:rPr>
          <w:rFonts w:ascii="Calibri" w:hAnsi="Calibri" w:cs="Calibri"/>
          <w:b/>
        </w:rPr>
        <w:t xml:space="preserve"> </w:t>
      </w:r>
      <w:r w:rsidR="00482D36" w:rsidRPr="003536A5">
        <w:rPr>
          <w:rFonts w:ascii="Calibri" w:hAnsi="Calibri" w:cs="Calibri"/>
          <w:b/>
        </w:rPr>
        <w:t xml:space="preserve">2020 </w:t>
      </w:r>
      <w:r w:rsidR="00FB3939" w:rsidRPr="003536A5">
        <w:rPr>
          <w:rFonts w:ascii="Calibri" w:hAnsi="Calibri" w:cs="Calibri"/>
          <w:b/>
        </w:rPr>
        <w:t>–</w:t>
      </w:r>
      <w:r w:rsidRPr="003536A5">
        <w:rPr>
          <w:rFonts w:ascii="Calibri" w:hAnsi="Calibri" w:cs="Calibri"/>
          <w:b/>
        </w:rPr>
        <w:t xml:space="preserve"> </w:t>
      </w:r>
      <w:r w:rsidR="00557F37" w:rsidRPr="003536A5">
        <w:rPr>
          <w:rFonts w:ascii="Calibri" w:hAnsi="Calibri" w:cs="Calibri"/>
          <w:b/>
        </w:rPr>
        <w:t xml:space="preserve">V červenci 2018 začala fungovat dávka dlouhodobého ošetřovného. </w:t>
      </w:r>
      <w:r w:rsidR="008F0B4F" w:rsidRPr="003536A5">
        <w:rPr>
          <w:rFonts w:ascii="Calibri" w:hAnsi="Calibri" w:cs="Calibri"/>
          <w:b/>
        </w:rPr>
        <w:t>Po téměř dvou letech se prokazuje potřeba změn zejména u onkologicky nemocných</w:t>
      </w:r>
      <w:r w:rsidR="00AA28B4" w:rsidRPr="003536A5">
        <w:rPr>
          <w:rFonts w:ascii="Calibri" w:hAnsi="Calibri" w:cs="Calibri"/>
          <w:b/>
        </w:rPr>
        <w:t xml:space="preserve">, </w:t>
      </w:r>
      <w:r w:rsidR="00EE4F50" w:rsidRPr="003536A5">
        <w:rPr>
          <w:rFonts w:ascii="Calibri" w:hAnsi="Calibri" w:cs="Calibri"/>
          <w:b/>
        </w:rPr>
        <w:t>jejichž blízcí</w:t>
      </w:r>
      <w:r w:rsidR="00AA28B4" w:rsidRPr="003536A5">
        <w:rPr>
          <w:rFonts w:ascii="Calibri" w:hAnsi="Calibri" w:cs="Calibri"/>
          <w:b/>
        </w:rPr>
        <w:t xml:space="preserve"> na dávku mnohdy vůbec nedosáhnou. Každý by měl mít právo volit místo svého umírání a využít podpory, kterou umožňuje stát - bez zbytečných překážek. Podpořte </w:t>
      </w:r>
      <w:r w:rsidR="00FB557B" w:rsidRPr="003536A5">
        <w:rPr>
          <w:rFonts w:ascii="Calibri" w:hAnsi="Calibri" w:cs="Calibri"/>
          <w:b/>
        </w:rPr>
        <w:t xml:space="preserve">pozitivní </w:t>
      </w:r>
      <w:r w:rsidR="00AA28B4" w:rsidRPr="003536A5">
        <w:rPr>
          <w:rFonts w:ascii="Calibri" w:hAnsi="Calibri" w:cs="Calibri"/>
          <w:b/>
        </w:rPr>
        <w:t xml:space="preserve">změnu, </w:t>
      </w:r>
      <w:r w:rsidR="00FB557B" w:rsidRPr="003536A5">
        <w:rPr>
          <w:rFonts w:ascii="Calibri" w:hAnsi="Calibri" w:cs="Calibri"/>
          <w:b/>
        </w:rPr>
        <w:t>komunikujte s poslanci.</w:t>
      </w:r>
    </w:p>
    <w:p w:rsidR="00557F37" w:rsidRPr="003536A5" w:rsidRDefault="008F0B4F" w:rsidP="00682D56">
      <w:pPr>
        <w:spacing w:line="240" w:lineRule="auto"/>
        <w:jc w:val="both"/>
        <w:rPr>
          <w:sz w:val="24"/>
          <w:szCs w:val="24"/>
        </w:rPr>
      </w:pPr>
      <w:r w:rsidRPr="003536A5">
        <w:rPr>
          <w:sz w:val="24"/>
          <w:szCs w:val="24"/>
        </w:rPr>
        <w:t>Dlouhodobé ošetřovné u</w:t>
      </w:r>
      <w:r w:rsidR="00557F37" w:rsidRPr="003536A5">
        <w:rPr>
          <w:sz w:val="24"/>
          <w:szCs w:val="24"/>
        </w:rPr>
        <w:t xml:space="preserve">možňuje blízkým, aby se po dobu maximálně tří měsíců mohli doma postarat o svého blízkého, který umírá. Neztratí při tom práci, mají z čeho žít a mohou důstojně zajistit to, co si naprostá většina Čechů přeje – umřít doma. Dávka </w:t>
      </w:r>
      <w:r w:rsidR="001B2A74" w:rsidRPr="003536A5">
        <w:rPr>
          <w:sz w:val="24"/>
          <w:szCs w:val="24"/>
        </w:rPr>
        <w:t xml:space="preserve">před svým spuštěním </w:t>
      </w:r>
      <w:r w:rsidR="00557F37" w:rsidRPr="003536A5">
        <w:rPr>
          <w:sz w:val="24"/>
          <w:szCs w:val="24"/>
        </w:rPr>
        <w:t>budila velkou pozornost zejména proto, že její nástup je podmíněn souhlasem zaměstnavatele toho, kdo pečuje. Realita ale ukazuje, že problémem je spíše nutnost sedmidenní hospitalizace, ze které se dávka předepisuje. Mnoho umírajících na ní totiž není a vytvářet ji uměle nechtějí ani zdravotnická zařízení.</w:t>
      </w:r>
      <w:r w:rsidR="001B2A74" w:rsidRPr="003536A5">
        <w:rPr>
          <w:sz w:val="24"/>
          <w:szCs w:val="24"/>
        </w:rPr>
        <w:t xml:space="preserve"> V situaci COVID-19 je celá situace ještě horší. </w:t>
      </w:r>
    </w:p>
    <w:p w:rsidR="00F02E88" w:rsidRPr="003536A5" w:rsidRDefault="00EE4F50" w:rsidP="00E3143E">
      <w:pPr>
        <w:pStyle w:val="Normlnweb"/>
        <w:spacing w:after="0"/>
        <w:jc w:val="both"/>
        <w:rPr>
          <w:rFonts w:ascii="Calibri" w:hAnsi="Calibri" w:cs="Calibri"/>
          <w:bCs/>
        </w:rPr>
      </w:pPr>
      <w:r w:rsidRPr="003536A5">
        <w:rPr>
          <w:rFonts w:ascii="Calibri" w:hAnsi="Calibri" w:cs="Calibri"/>
          <w:bCs/>
        </w:rPr>
        <w:t xml:space="preserve">Amelie, </w:t>
      </w:r>
      <w:proofErr w:type="spellStart"/>
      <w:r w:rsidRPr="003536A5">
        <w:rPr>
          <w:rFonts w:ascii="Calibri" w:hAnsi="Calibri" w:cs="Calibri"/>
          <w:bCs/>
        </w:rPr>
        <w:t>z.s</w:t>
      </w:r>
      <w:proofErr w:type="spellEnd"/>
      <w:r w:rsidR="00F02E88" w:rsidRPr="003536A5">
        <w:rPr>
          <w:rFonts w:ascii="Calibri" w:hAnsi="Calibri" w:cs="Calibri"/>
          <w:bCs/>
        </w:rPr>
        <w:t>.</w:t>
      </w:r>
      <w:r w:rsidRPr="003536A5">
        <w:rPr>
          <w:rFonts w:ascii="Calibri" w:hAnsi="Calibri" w:cs="Calibri"/>
          <w:bCs/>
        </w:rPr>
        <w:t xml:space="preserve"> a její sociální pracovníci, kteří pracují s onkologicky nemocnými a jejich blízkými tuto dávku velmi uvítali, stejně jako všichni, kdo pracují s umírajícími. Dávka reaguje na světové trendy, nákladovost umírání v institucích, ale zejména na potřeby nás všech. Každou novou dávku provází nějaké neduhy, které je třeba vyladit, opravit. Všichni zainteresovaní, stejně jako MPSV si vzali čas na sledování vývoje dávky. Od počátku se totiž ukázala jako lichá obava z dlouhodobých nepřítomností zaměstnanců či neochota zaměstnavatelů pracovníky uvolňovat. Míra této zátěže je, zdá se</w:t>
      </w:r>
      <w:r w:rsidR="00F02E88" w:rsidRPr="003536A5">
        <w:rPr>
          <w:rFonts w:ascii="Calibri" w:hAnsi="Calibri" w:cs="Calibri"/>
          <w:bCs/>
        </w:rPr>
        <w:t>,</w:t>
      </w:r>
      <w:r w:rsidRPr="003536A5">
        <w:rPr>
          <w:rFonts w:ascii="Calibri" w:hAnsi="Calibri" w:cs="Calibri"/>
          <w:bCs/>
        </w:rPr>
        <w:t xml:space="preserve"> přijatelná. Problém ale vzniká u některých umírajících</w:t>
      </w:r>
      <w:r w:rsidR="00F02E88" w:rsidRPr="003536A5">
        <w:rPr>
          <w:rFonts w:ascii="Calibri" w:hAnsi="Calibri" w:cs="Calibri"/>
          <w:bCs/>
        </w:rPr>
        <w:t>. Z</w:t>
      </w:r>
      <w:r w:rsidRPr="003536A5">
        <w:rPr>
          <w:rFonts w:ascii="Calibri" w:hAnsi="Calibri" w:cs="Calibri"/>
          <w:bCs/>
        </w:rPr>
        <w:t>ejména těch, kteří přecházejí z relativně bezproblémového stavu do závěru svého života z venku zdravotnického zařízení</w:t>
      </w:r>
      <w:r w:rsidR="00F02E88" w:rsidRPr="003536A5">
        <w:rPr>
          <w:rFonts w:ascii="Calibri" w:hAnsi="Calibri" w:cs="Calibri"/>
          <w:bCs/>
        </w:rPr>
        <w:t xml:space="preserve">, </w:t>
      </w:r>
      <w:r w:rsidRPr="003536A5">
        <w:rPr>
          <w:rFonts w:ascii="Calibri" w:hAnsi="Calibri" w:cs="Calibri"/>
          <w:bCs/>
        </w:rPr>
        <w:t>což je třeba u „náhlých stavů“ jako j</w:t>
      </w:r>
      <w:r w:rsidR="00F02E88" w:rsidRPr="003536A5">
        <w:rPr>
          <w:rFonts w:ascii="Calibri" w:hAnsi="Calibri" w:cs="Calibri"/>
          <w:bCs/>
        </w:rPr>
        <w:t>sou závažné</w:t>
      </w:r>
      <w:r w:rsidRPr="003536A5">
        <w:rPr>
          <w:rFonts w:ascii="Calibri" w:hAnsi="Calibri" w:cs="Calibri"/>
          <w:bCs/>
        </w:rPr>
        <w:t xml:space="preserve"> nehod</w:t>
      </w:r>
      <w:r w:rsidR="00F02E88" w:rsidRPr="003536A5">
        <w:rPr>
          <w:rFonts w:ascii="Calibri" w:hAnsi="Calibri" w:cs="Calibri"/>
          <w:bCs/>
        </w:rPr>
        <w:t>y</w:t>
      </w:r>
      <w:r w:rsidRPr="003536A5">
        <w:rPr>
          <w:rFonts w:ascii="Calibri" w:hAnsi="Calibri" w:cs="Calibri"/>
          <w:bCs/>
        </w:rPr>
        <w:t xml:space="preserve"> nebo </w:t>
      </w:r>
      <w:r w:rsidR="00F02E88" w:rsidRPr="003536A5">
        <w:rPr>
          <w:rFonts w:ascii="Calibri" w:hAnsi="Calibri" w:cs="Calibri"/>
          <w:bCs/>
        </w:rPr>
        <w:t>mozkové příhody a nebo těch, kde sledování v ambulantní péči rychle přejde v závěr života, kterému už ale nedokáže hospitalizace nijak přidat na kvalitě. Právě sem patří onkologická onemocnění, jejichž léčba v naprosté většině probíhá ambulantně.</w:t>
      </w:r>
    </w:p>
    <w:p w:rsidR="003536A5" w:rsidRPr="003536A5" w:rsidRDefault="00F02E88" w:rsidP="003536A5">
      <w:pPr>
        <w:spacing w:line="240" w:lineRule="auto"/>
        <w:jc w:val="both"/>
        <w:rPr>
          <w:sz w:val="24"/>
          <w:szCs w:val="24"/>
        </w:rPr>
      </w:pPr>
      <w:r w:rsidRPr="003536A5">
        <w:rPr>
          <w:sz w:val="24"/>
          <w:szCs w:val="24"/>
        </w:rPr>
        <w:t xml:space="preserve">Na problém bylo MPSV opakovaně upozorňováno odbornými pracovníky. Amelie, </w:t>
      </w:r>
      <w:proofErr w:type="spellStart"/>
      <w:r w:rsidRPr="003536A5">
        <w:rPr>
          <w:sz w:val="24"/>
          <w:szCs w:val="24"/>
        </w:rPr>
        <w:t>z.s</w:t>
      </w:r>
      <w:proofErr w:type="spellEnd"/>
      <w:r w:rsidRPr="003536A5">
        <w:rPr>
          <w:sz w:val="24"/>
          <w:szCs w:val="24"/>
        </w:rPr>
        <w:t>. zasílala dotaz, jednala i v rámci kulatých stolů s Hlasem pacientů, v září 2019 upozorňovali na složitou situaci lékaři z</w:t>
      </w:r>
      <w:r w:rsidR="005D7E12" w:rsidRPr="003536A5">
        <w:rPr>
          <w:sz w:val="24"/>
          <w:szCs w:val="24"/>
        </w:rPr>
        <w:t xml:space="preserve"> České společnosti </w:t>
      </w:r>
      <w:r w:rsidRPr="003536A5">
        <w:rPr>
          <w:sz w:val="24"/>
          <w:szCs w:val="24"/>
        </w:rPr>
        <w:t xml:space="preserve">paliativní </w:t>
      </w:r>
      <w:r w:rsidR="005D7E12" w:rsidRPr="003536A5">
        <w:rPr>
          <w:sz w:val="24"/>
          <w:szCs w:val="24"/>
        </w:rPr>
        <w:t>medicíny ČLS JEP</w:t>
      </w:r>
      <w:r w:rsidRPr="003536A5">
        <w:rPr>
          <w:sz w:val="24"/>
          <w:szCs w:val="24"/>
        </w:rPr>
        <w:t>.</w:t>
      </w:r>
      <w:r w:rsidR="001B2A74" w:rsidRPr="003536A5">
        <w:rPr>
          <w:sz w:val="24"/>
          <w:szCs w:val="24"/>
        </w:rPr>
        <w:t xml:space="preserve"> </w:t>
      </w:r>
      <w:r w:rsidR="00682D56" w:rsidRPr="003536A5">
        <w:rPr>
          <w:i/>
          <w:iCs/>
          <w:sz w:val="24"/>
          <w:szCs w:val="24"/>
        </w:rPr>
        <w:t>„Vysvětlovat podmínku sedmi denní hospitalizace křehkým a mnohdy plačícím příbuzným nemocných nebo samotným pacientům je nelidský úkol,“</w:t>
      </w:r>
      <w:r w:rsidR="00682D56" w:rsidRPr="003536A5">
        <w:rPr>
          <w:sz w:val="24"/>
          <w:szCs w:val="24"/>
        </w:rPr>
        <w:t xml:space="preserve"> upozorňuje Mgr. Šárka Slavíková, sociální pracovnice Amelie, </w:t>
      </w:r>
      <w:proofErr w:type="spellStart"/>
      <w:r w:rsidR="00682D56" w:rsidRPr="003536A5">
        <w:rPr>
          <w:sz w:val="24"/>
          <w:szCs w:val="24"/>
        </w:rPr>
        <w:t>z.s</w:t>
      </w:r>
      <w:proofErr w:type="spellEnd"/>
      <w:r w:rsidR="00682D56" w:rsidRPr="003536A5">
        <w:rPr>
          <w:sz w:val="24"/>
          <w:szCs w:val="24"/>
        </w:rPr>
        <w:t xml:space="preserve">. </w:t>
      </w:r>
      <w:r w:rsidR="003536A5" w:rsidRPr="003536A5">
        <w:rPr>
          <w:sz w:val="24"/>
          <w:szCs w:val="24"/>
        </w:rPr>
        <w:t xml:space="preserve">Nepříznivá situace onkologicky nemocných se v době pandemie COVID-19 a mimořádných opatření </w:t>
      </w:r>
      <w:r w:rsidR="003536A5">
        <w:rPr>
          <w:sz w:val="24"/>
          <w:szCs w:val="24"/>
        </w:rPr>
        <w:t>ještě dále</w:t>
      </w:r>
      <w:r w:rsidR="003536A5" w:rsidRPr="003536A5">
        <w:rPr>
          <w:sz w:val="24"/>
          <w:szCs w:val="24"/>
        </w:rPr>
        <w:t xml:space="preserve"> zhoršila, protože bezdůvodná hospitalizace pouze pro zahájení dlouhodobého ošetřovného byla </w:t>
      </w:r>
      <w:r w:rsidR="003536A5">
        <w:rPr>
          <w:sz w:val="24"/>
          <w:szCs w:val="24"/>
        </w:rPr>
        <w:t xml:space="preserve">naprosto </w:t>
      </w:r>
      <w:r w:rsidR="003536A5" w:rsidRPr="003536A5">
        <w:rPr>
          <w:sz w:val="24"/>
          <w:szCs w:val="24"/>
        </w:rPr>
        <w:t xml:space="preserve">nepřijatelná pro nemocné i zdravotnická zařízení. </w:t>
      </w:r>
    </w:p>
    <w:p w:rsidR="00F02E88" w:rsidRPr="003536A5" w:rsidRDefault="00682D56" w:rsidP="00E3143E">
      <w:pPr>
        <w:pStyle w:val="Normlnweb"/>
        <w:spacing w:after="0"/>
        <w:jc w:val="both"/>
        <w:rPr>
          <w:rFonts w:asciiTheme="minorHAnsi" w:hAnsiTheme="minorHAnsi" w:cstheme="minorHAnsi"/>
          <w:bCs/>
        </w:rPr>
      </w:pPr>
      <w:r w:rsidRPr="003536A5">
        <w:rPr>
          <w:rFonts w:ascii="Calibri" w:hAnsi="Calibri" w:cs="Calibri"/>
        </w:rPr>
        <w:t>MPSV své paragrafové znění změn zákona nakonec nepodalo</w:t>
      </w:r>
      <w:r w:rsidR="003536A5">
        <w:rPr>
          <w:rFonts w:ascii="Calibri" w:hAnsi="Calibri" w:cs="Calibri"/>
        </w:rPr>
        <w:t>. P</w:t>
      </w:r>
      <w:r w:rsidRPr="003536A5">
        <w:rPr>
          <w:rFonts w:ascii="Calibri" w:hAnsi="Calibri" w:cs="Calibri"/>
        </w:rPr>
        <w:t xml:space="preserve">řenechalo je poslankyni Gajdůškové, která je </w:t>
      </w:r>
      <w:r w:rsidRPr="003536A5">
        <w:rPr>
          <w:rFonts w:asciiTheme="minorHAnsi" w:hAnsiTheme="minorHAnsi" w:cstheme="minorHAnsi"/>
        </w:rPr>
        <w:t>navrhla v lednu 2020. Vláda na schůzi 27. ledna 2020 návrh projednala, posoudila a zaujala neutrální stanovisko, přičemž upozornila zejména na rozpočtové dopady, s nimiž se nemohlo počítat na letošní rok</w:t>
      </w:r>
      <w:r w:rsidR="003536A5" w:rsidRPr="003536A5">
        <w:rPr>
          <w:rFonts w:asciiTheme="minorHAnsi" w:hAnsiTheme="minorHAnsi" w:cstheme="minorHAnsi"/>
        </w:rPr>
        <w:t xml:space="preserve"> a na nedostatečnou dobu na implementaci změn postupů do praxe</w:t>
      </w:r>
      <w:r w:rsidRPr="003536A5">
        <w:rPr>
          <w:rFonts w:asciiTheme="minorHAnsi" w:hAnsiTheme="minorHAnsi" w:cstheme="minorHAnsi"/>
        </w:rPr>
        <w:t>.</w:t>
      </w:r>
      <w:r w:rsidR="003536A5" w:rsidRPr="003536A5">
        <w:rPr>
          <w:rFonts w:asciiTheme="minorHAnsi" w:hAnsiTheme="minorHAnsi" w:cstheme="minorHAnsi"/>
        </w:rPr>
        <w:t xml:space="preserve"> Návrh platnosti změn měl datum 1.7.2020.</w:t>
      </w:r>
      <w:r w:rsidR="003536A5">
        <w:rPr>
          <w:rFonts w:asciiTheme="minorHAnsi" w:hAnsiTheme="minorHAnsi" w:cstheme="minorHAnsi"/>
        </w:rPr>
        <w:t xml:space="preserve"> Od té doby nebyl návrh zákona v prioritě a teprve nyní míří do Poslanecké sněmovny</w:t>
      </w:r>
      <w:r w:rsidR="00387C29">
        <w:rPr>
          <w:rFonts w:asciiTheme="minorHAnsi" w:hAnsiTheme="minorHAnsi" w:cstheme="minorHAnsi"/>
        </w:rPr>
        <w:t>, kde bude v těchto dnech projednán</w:t>
      </w:r>
      <w:r w:rsidR="003536A5">
        <w:rPr>
          <w:rFonts w:asciiTheme="minorHAnsi" w:hAnsiTheme="minorHAnsi" w:cstheme="minorHAnsi"/>
        </w:rPr>
        <w:t>. I pokud by prošel čtením, je zde prostor pro jeho platnost. Jak dlouho nebude dávka dostupná části naší populace?</w:t>
      </w:r>
    </w:p>
    <w:p w:rsidR="00557F37" w:rsidRPr="003536A5" w:rsidRDefault="00557F37" w:rsidP="00C939DB">
      <w:pPr>
        <w:jc w:val="both"/>
        <w:rPr>
          <w:sz w:val="24"/>
          <w:szCs w:val="24"/>
        </w:rPr>
      </w:pPr>
      <w:r w:rsidRPr="003536A5">
        <w:rPr>
          <w:sz w:val="24"/>
          <w:szCs w:val="24"/>
        </w:rPr>
        <w:lastRenderedPageBreak/>
        <w:t xml:space="preserve">Amelie, </w:t>
      </w:r>
      <w:proofErr w:type="spellStart"/>
      <w:r w:rsidRPr="003536A5">
        <w:rPr>
          <w:sz w:val="24"/>
          <w:szCs w:val="24"/>
        </w:rPr>
        <w:t>z.s</w:t>
      </w:r>
      <w:proofErr w:type="spellEnd"/>
      <w:r w:rsidR="00C939DB">
        <w:rPr>
          <w:sz w:val="24"/>
          <w:szCs w:val="24"/>
        </w:rPr>
        <w:t>.</w:t>
      </w:r>
      <w:r w:rsidRPr="003536A5">
        <w:rPr>
          <w:sz w:val="24"/>
          <w:szCs w:val="24"/>
        </w:rPr>
        <w:t xml:space="preserve"> během odborného sociálního poradenství opakovaně přichází do kontaktu s nemocnými i blízkými, kteří řeší, jak zajistit péči ke konci života s těžkou nemocí. </w:t>
      </w:r>
      <w:r w:rsidR="00C939DB" w:rsidRPr="00C939DB">
        <w:rPr>
          <w:i/>
          <w:iCs/>
          <w:sz w:val="24"/>
          <w:szCs w:val="24"/>
        </w:rPr>
        <w:t>„</w:t>
      </w:r>
      <w:r w:rsidRPr="00C939DB">
        <w:rPr>
          <w:i/>
          <w:iCs/>
          <w:sz w:val="24"/>
          <w:szCs w:val="24"/>
        </w:rPr>
        <w:t xml:space="preserve">Situaci jsme vždy intenzivně řešili přímo s klinikami a ošetřujícími lékaři a snažili se vyrovnat s nepřízní stávající podoby legislativní úpravy. Proto jsme se v těchto dnech oslovili všechny přednosty a primáře a vrchní sestry Komplexních onkologických a </w:t>
      </w:r>
      <w:proofErr w:type="spellStart"/>
      <w:r w:rsidRPr="00C939DB">
        <w:rPr>
          <w:i/>
          <w:iCs/>
          <w:sz w:val="24"/>
          <w:szCs w:val="24"/>
        </w:rPr>
        <w:t>hemato</w:t>
      </w:r>
      <w:proofErr w:type="spellEnd"/>
      <w:r w:rsidRPr="00C939DB">
        <w:rPr>
          <w:i/>
          <w:iCs/>
          <w:sz w:val="24"/>
          <w:szCs w:val="24"/>
        </w:rPr>
        <w:t xml:space="preserve">-onkologických center a další odborníky na paliativní péči a požádali je o vyjádření. Zpětnou vazbu nám poskytlo </w:t>
      </w:r>
      <w:r w:rsidR="004A3B3A">
        <w:rPr>
          <w:i/>
          <w:iCs/>
          <w:sz w:val="24"/>
          <w:szCs w:val="24"/>
        </w:rPr>
        <w:t>dvanáct</w:t>
      </w:r>
      <w:r w:rsidRPr="00C939DB">
        <w:rPr>
          <w:i/>
          <w:iCs/>
          <w:sz w:val="24"/>
          <w:szCs w:val="24"/>
        </w:rPr>
        <w:t xml:space="preserve"> z nich a prakticky všichni se shodují na tom, že podmínka hospitalizace je u paliativních pacientů nepřijatelná pro obě strany</w:t>
      </w:r>
      <w:r w:rsidR="00C939DB" w:rsidRPr="00C939DB">
        <w:rPr>
          <w:i/>
          <w:iCs/>
          <w:sz w:val="24"/>
          <w:szCs w:val="24"/>
        </w:rPr>
        <w:t>,“</w:t>
      </w:r>
      <w:r w:rsidR="00C939DB">
        <w:rPr>
          <w:sz w:val="24"/>
          <w:szCs w:val="24"/>
        </w:rPr>
        <w:t xml:space="preserve"> doplňuje Slavíková.</w:t>
      </w:r>
    </w:p>
    <w:p w:rsidR="00387C29" w:rsidRPr="003536A5" w:rsidRDefault="00387C29" w:rsidP="00387C29">
      <w:pPr>
        <w:jc w:val="both"/>
        <w:rPr>
          <w:sz w:val="24"/>
          <w:szCs w:val="24"/>
        </w:rPr>
      </w:pPr>
      <w:r>
        <w:rPr>
          <w:sz w:val="24"/>
          <w:szCs w:val="24"/>
        </w:rPr>
        <w:t>P</w:t>
      </w:r>
      <w:r w:rsidRPr="003536A5">
        <w:rPr>
          <w:sz w:val="24"/>
          <w:szCs w:val="24"/>
        </w:rPr>
        <w:t>rof. MUDr. Petr</w:t>
      </w:r>
      <w:r>
        <w:rPr>
          <w:sz w:val="24"/>
          <w:szCs w:val="24"/>
        </w:rPr>
        <w:t>a</w:t>
      </w:r>
      <w:r w:rsidRPr="003536A5">
        <w:rPr>
          <w:sz w:val="24"/>
          <w:szCs w:val="24"/>
        </w:rPr>
        <w:t xml:space="preserve"> Tesařov</w:t>
      </w:r>
      <w:r>
        <w:rPr>
          <w:sz w:val="24"/>
          <w:szCs w:val="24"/>
        </w:rPr>
        <w:t>á</w:t>
      </w:r>
      <w:r w:rsidRPr="003536A5">
        <w:rPr>
          <w:sz w:val="24"/>
          <w:szCs w:val="24"/>
        </w:rPr>
        <w:t xml:space="preserve">, </w:t>
      </w:r>
      <w:proofErr w:type="spellStart"/>
      <w:r w:rsidRPr="003536A5">
        <w:rPr>
          <w:sz w:val="24"/>
          <w:szCs w:val="24"/>
        </w:rPr>
        <w:t>Csc</w:t>
      </w:r>
      <w:proofErr w:type="spellEnd"/>
      <w:r w:rsidRPr="003536A5">
        <w:rPr>
          <w:sz w:val="24"/>
          <w:szCs w:val="24"/>
        </w:rPr>
        <w:t>, lékařk</w:t>
      </w:r>
      <w:r>
        <w:rPr>
          <w:sz w:val="24"/>
          <w:szCs w:val="24"/>
        </w:rPr>
        <w:t>a</w:t>
      </w:r>
      <w:r w:rsidRPr="003536A5">
        <w:rPr>
          <w:sz w:val="24"/>
          <w:szCs w:val="24"/>
        </w:rPr>
        <w:t xml:space="preserve"> Onkologické kliniky 1.</w:t>
      </w:r>
      <w:r>
        <w:rPr>
          <w:sz w:val="24"/>
          <w:szCs w:val="24"/>
        </w:rPr>
        <w:t xml:space="preserve"> </w:t>
      </w:r>
      <w:r w:rsidRPr="003536A5">
        <w:rPr>
          <w:sz w:val="24"/>
          <w:szCs w:val="24"/>
        </w:rPr>
        <w:t>LF UK a VFN v</w:t>
      </w:r>
      <w:r>
        <w:rPr>
          <w:sz w:val="24"/>
          <w:szCs w:val="24"/>
        </w:rPr>
        <w:t> </w:t>
      </w:r>
      <w:r w:rsidRPr="003536A5">
        <w:rPr>
          <w:sz w:val="24"/>
          <w:szCs w:val="24"/>
        </w:rPr>
        <w:t>Praze</w:t>
      </w:r>
      <w:r>
        <w:rPr>
          <w:sz w:val="24"/>
          <w:szCs w:val="24"/>
        </w:rPr>
        <w:t xml:space="preserve"> k tomu říká, </w:t>
      </w:r>
      <w:r w:rsidRPr="003536A5">
        <w:rPr>
          <w:sz w:val="24"/>
          <w:szCs w:val="24"/>
        </w:rPr>
        <w:t>„</w:t>
      </w:r>
      <w:r>
        <w:rPr>
          <w:i/>
          <w:sz w:val="24"/>
          <w:szCs w:val="24"/>
        </w:rPr>
        <w:t>p</w:t>
      </w:r>
      <w:r w:rsidRPr="003536A5">
        <w:rPr>
          <w:i/>
          <w:sz w:val="24"/>
          <w:szCs w:val="24"/>
        </w:rPr>
        <w:t>éče o onkologické nemocné se přesouvá do ambulantní sféry a hospitalizací řešíme většinou jen akutní komplikace terapie nebo průběhu nemoci. Je tedy absurdní, aby podmínkou ošetřovného byla hospitalizace, neboť právě díky ošetřující osobě se j</w:t>
      </w:r>
      <w:r>
        <w:rPr>
          <w:i/>
          <w:sz w:val="24"/>
          <w:szCs w:val="24"/>
        </w:rPr>
        <w:t>í</w:t>
      </w:r>
      <w:r w:rsidRPr="003536A5">
        <w:rPr>
          <w:i/>
          <w:sz w:val="24"/>
          <w:szCs w:val="24"/>
        </w:rPr>
        <w:t xml:space="preserve"> může nemocný vyhnout. Většina nemocných si přeje zemřít doma, což je pro ně nejpříjemnější a pro stát nejlevnější varianta</w:t>
      </w:r>
      <w:r>
        <w:rPr>
          <w:i/>
          <w:sz w:val="24"/>
          <w:szCs w:val="24"/>
        </w:rPr>
        <w:t>.</w:t>
      </w:r>
      <w:r w:rsidRPr="003536A5">
        <w:rPr>
          <w:sz w:val="24"/>
          <w:szCs w:val="24"/>
        </w:rPr>
        <w:t xml:space="preserve">“ </w:t>
      </w:r>
    </w:p>
    <w:p w:rsidR="00557F37" w:rsidRPr="003536A5" w:rsidRDefault="00557F37" w:rsidP="00C939DB">
      <w:pPr>
        <w:jc w:val="both"/>
        <w:rPr>
          <w:sz w:val="24"/>
          <w:szCs w:val="24"/>
        </w:rPr>
      </w:pPr>
      <w:r w:rsidRPr="003536A5">
        <w:rPr>
          <w:i/>
          <w:sz w:val="24"/>
          <w:szCs w:val="24"/>
        </w:rPr>
        <w:t>„Podporuji zkrácení nebo ještě lépe zrušení podmínky hospitalizace pro přiznání dávky dlouhodobého ošetřovného. U onkologických pacientů, zvláště těch s metastatickým onemocněním, lze vývoj funkčního stavu dobře předvídat na základě znalosti nemocného a dosavadního průběhu nemoci</w:t>
      </w:r>
      <w:r w:rsidR="00387C29">
        <w:rPr>
          <w:i/>
          <w:sz w:val="24"/>
          <w:szCs w:val="24"/>
        </w:rPr>
        <w:t>,</w:t>
      </w:r>
      <w:r w:rsidRPr="003536A5">
        <w:rPr>
          <w:i/>
          <w:sz w:val="24"/>
          <w:szCs w:val="24"/>
        </w:rPr>
        <w:t>“</w:t>
      </w:r>
      <w:r w:rsidRPr="003536A5">
        <w:rPr>
          <w:sz w:val="24"/>
          <w:szCs w:val="24"/>
        </w:rPr>
        <w:t xml:space="preserve"> </w:t>
      </w:r>
      <w:r w:rsidR="00C939DB">
        <w:rPr>
          <w:sz w:val="24"/>
          <w:szCs w:val="24"/>
        </w:rPr>
        <w:t xml:space="preserve"> </w:t>
      </w:r>
      <w:r w:rsidRPr="003536A5">
        <w:rPr>
          <w:sz w:val="24"/>
          <w:szCs w:val="24"/>
        </w:rPr>
        <w:t>d</w:t>
      </w:r>
      <w:r w:rsidR="00387C29">
        <w:rPr>
          <w:sz w:val="24"/>
          <w:szCs w:val="24"/>
        </w:rPr>
        <w:t>odává d</w:t>
      </w:r>
      <w:r w:rsidRPr="003536A5">
        <w:rPr>
          <w:sz w:val="24"/>
          <w:szCs w:val="24"/>
        </w:rPr>
        <w:t xml:space="preserve">oc. MUDr. Tomáš </w:t>
      </w:r>
      <w:proofErr w:type="spellStart"/>
      <w:r w:rsidRPr="003536A5">
        <w:rPr>
          <w:sz w:val="24"/>
          <w:szCs w:val="24"/>
        </w:rPr>
        <w:t>Büchler</w:t>
      </w:r>
      <w:proofErr w:type="spellEnd"/>
      <w:r w:rsidRPr="003536A5">
        <w:rPr>
          <w:sz w:val="24"/>
          <w:szCs w:val="24"/>
        </w:rPr>
        <w:t xml:space="preserve"> PhD., přednosta Onkologické kliniky Thomayerovy nemocnice.</w:t>
      </w:r>
    </w:p>
    <w:p w:rsidR="00557F37" w:rsidRPr="003536A5" w:rsidRDefault="00557F37" w:rsidP="00C939DB">
      <w:pPr>
        <w:jc w:val="both"/>
        <w:rPr>
          <w:sz w:val="24"/>
          <w:szCs w:val="24"/>
        </w:rPr>
      </w:pPr>
      <w:r w:rsidRPr="003536A5">
        <w:rPr>
          <w:sz w:val="24"/>
          <w:szCs w:val="24"/>
        </w:rPr>
        <w:t>„</w:t>
      </w:r>
      <w:r w:rsidRPr="003536A5">
        <w:rPr>
          <w:i/>
          <w:sz w:val="24"/>
          <w:szCs w:val="24"/>
        </w:rPr>
        <w:t>V okamžiku, kdy už nejde kombinovat péče o blízkého s prací, zdravotní stav pacienta se horší, rodina je připravena pečovat, tehdy „musí“ následovat hospitalizace, aby mohla být přiznána dávka…</w:t>
      </w:r>
      <w:r w:rsidR="00C939DB">
        <w:rPr>
          <w:i/>
          <w:sz w:val="24"/>
          <w:szCs w:val="24"/>
        </w:rPr>
        <w:t xml:space="preserve"> </w:t>
      </w:r>
      <w:r w:rsidR="00C939DB" w:rsidRPr="00C939DB">
        <w:rPr>
          <w:i/>
          <w:iCs/>
          <w:sz w:val="24"/>
          <w:szCs w:val="24"/>
        </w:rPr>
        <w:t>U onkologických pacientů toto vidím jako nešťastné</w:t>
      </w:r>
      <w:r w:rsidR="00C939DB">
        <w:rPr>
          <w:i/>
          <w:iCs/>
          <w:sz w:val="24"/>
          <w:szCs w:val="24"/>
        </w:rPr>
        <w:t>.</w:t>
      </w:r>
      <w:r w:rsidRPr="00C939DB">
        <w:rPr>
          <w:i/>
          <w:iCs/>
          <w:sz w:val="24"/>
          <w:szCs w:val="24"/>
        </w:rPr>
        <w:t>“</w:t>
      </w:r>
      <w:r w:rsidRPr="003536A5">
        <w:rPr>
          <w:sz w:val="24"/>
          <w:szCs w:val="24"/>
        </w:rPr>
        <w:t xml:space="preserve"> Mgr. Simona Šípová, MBA, vrchní sestra Onkologické kliniky FN Plzeň</w:t>
      </w:r>
    </w:p>
    <w:p w:rsidR="00557F37" w:rsidRPr="003536A5" w:rsidRDefault="00557F37" w:rsidP="004A3B3A">
      <w:pPr>
        <w:jc w:val="both"/>
        <w:rPr>
          <w:sz w:val="24"/>
          <w:szCs w:val="24"/>
        </w:rPr>
      </w:pPr>
      <w:r w:rsidRPr="003536A5">
        <w:rPr>
          <w:sz w:val="24"/>
          <w:szCs w:val="24"/>
        </w:rPr>
        <w:t>„</w:t>
      </w:r>
      <w:r w:rsidRPr="003536A5">
        <w:rPr>
          <w:i/>
          <w:sz w:val="24"/>
          <w:szCs w:val="24"/>
        </w:rPr>
        <w:t>V důsledku toho mnozí pacienti odcházejí zemřít do lůžkových hospiců nebo dokonce při nedostatku financí v rodině i do LDN (což stojí stát více peněz). Pečující, kteří chtějí svého blízkého dochovat i tak doma</w:t>
      </w:r>
      <w:r w:rsidR="004A3B3A">
        <w:rPr>
          <w:i/>
          <w:sz w:val="24"/>
          <w:szCs w:val="24"/>
        </w:rPr>
        <w:t>,</w:t>
      </w:r>
      <w:r w:rsidRPr="003536A5">
        <w:rPr>
          <w:i/>
          <w:sz w:val="24"/>
          <w:szCs w:val="24"/>
        </w:rPr>
        <w:t xml:space="preserve"> odcházejí ze zaměstnání, berou si dovolenou, zůstávají bez finančních prostředků a dávky Příspěvek na péči se pacienti většinou nedočkají,</w:t>
      </w:r>
      <w:r w:rsidRPr="003536A5">
        <w:rPr>
          <w:sz w:val="24"/>
          <w:szCs w:val="24"/>
        </w:rPr>
        <w:t>“ doplňují sociální pracovnice FN Motol Mgr. Alice Picková a Mgr. Jana Vargová.</w:t>
      </w:r>
    </w:p>
    <w:p w:rsidR="00557F37" w:rsidRPr="003536A5" w:rsidRDefault="004A3B3A" w:rsidP="004A3B3A">
      <w:pPr>
        <w:jc w:val="both"/>
        <w:rPr>
          <w:sz w:val="24"/>
          <w:szCs w:val="24"/>
        </w:rPr>
      </w:pPr>
      <w:r>
        <w:rPr>
          <w:sz w:val="24"/>
          <w:szCs w:val="24"/>
        </w:rPr>
        <w:t>N</w:t>
      </w:r>
      <w:r w:rsidR="00557F37" w:rsidRPr="003536A5">
        <w:rPr>
          <w:sz w:val="24"/>
          <w:szCs w:val="24"/>
        </w:rPr>
        <w:t>oveli</w:t>
      </w:r>
      <w:r>
        <w:rPr>
          <w:sz w:val="24"/>
          <w:szCs w:val="24"/>
        </w:rPr>
        <w:t>zace</w:t>
      </w:r>
      <w:r w:rsidR="00557F37" w:rsidRPr="003536A5">
        <w:rPr>
          <w:sz w:val="24"/>
          <w:szCs w:val="24"/>
        </w:rPr>
        <w:t xml:space="preserve"> zákona o nemocenském pojištění se bude projednávat jako 184 bod aktuálního zasedání Poslanecké sněmovny, které začalo 26. 5. 2020. Věříme, že se podaří dobře pochopit nutnost legislativní změny a dojde k jejímu posunu a brzkému schválení. </w:t>
      </w:r>
      <w:r w:rsidR="00955A9C">
        <w:rPr>
          <w:sz w:val="24"/>
          <w:szCs w:val="24"/>
        </w:rPr>
        <w:t>Pokud je nějaká možnost ovlivnit poslance k pozitivnímu a rychlému projednání, užijte ji, situace nemocných a jejich blízkých je opravdu složitá a může se do ní dostat každá rodina</w:t>
      </w:r>
      <w:r w:rsidR="00557F37" w:rsidRPr="003536A5">
        <w:rPr>
          <w:sz w:val="24"/>
          <w:szCs w:val="24"/>
        </w:rPr>
        <w:t>.</w:t>
      </w:r>
      <w:r w:rsidR="00955A9C">
        <w:rPr>
          <w:sz w:val="24"/>
          <w:szCs w:val="24"/>
        </w:rPr>
        <w:t xml:space="preserve"> V ČR na onkologické onemocnění zemře ročně 30 tisíc osob.</w:t>
      </w:r>
    </w:p>
    <w:p w:rsidR="00482D36" w:rsidRPr="003536A5" w:rsidRDefault="00482D36" w:rsidP="00E3143E">
      <w:pPr>
        <w:spacing w:line="240" w:lineRule="auto"/>
        <w:jc w:val="both"/>
        <w:rPr>
          <w:rFonts w:cs="Calibri"/>
          <w:sz w:val="24"/>
          <w:szCs w:val="24"/>
        </w:rPr>
      </w:pPr>
      <w:r w:rsidRPr="003536A5">
        <w:rPr>
          <w:rFonts w:eastAsia="Times New Roman" w:cs="Calibri"/>
          <w:b/>
          <w:color w:val="000000"/>
          <w:sz w:val="24"/>
          <w:szCs w:val="24"/>
          <w:lang w:eastAsia="cs-CZ"/>
        </w:rPr>
        <w:t>Pro více informací kontaktujte:</w:t>
      </w:r>
    </w:p>
    <w:p w:rsidR="00482D36" w:rsidRPr="003536A5" w:rsidRDefault="00482D36" w:rsidP="00E3143E">
      <w:pPr>
        <w:shd w:val="clear" w:color="auto" w:fill="FFFFFF"/>
        <w:spacing w:after="0" w:line="240" w:lineRule="auto"/>
        <w:jc w:val="both"/>
        <w:rPr>
          <w:rFonts w:eastAsia="Times New Roman" w:cs="Calibri"/>
          <w:color w:val="222222"/>
          <w:sz w:val="24"/>
          <w:szCs w:val="24"/>
          <w:lang w:eastAsia="cs-CZ"/>
        </w:rPr>
      </w:pPr>
      <w:r w:rsidRPr="003536A5">
        <w:rPr>
          <w:rFonts w:eastAsia="Times New Roman" w:cs="Calibri"/>
          <w:color w:val="222222"/>
          <w:sz w:val="24"/>
          <w:szCs w:val="24"/>
          <w:lang w:eastAsia="cs-CZ"/>
        </w:rPr>
        <w:t>Michaela Čadková Svejkovská</w:t>
      </w:r>
    </w:p>
    <w:p w:rsidR="00482D36" w:rsidRPr="003536A5" w:rsidRDefault="008A4316" w:rsidP="00E3143E">
      <w:pPr>
        <w:shd w:val="clear" w:color="auto" w:fill="FFFFFF"/>
        <w:spacing w:after="0" w:line="240" w:lineRule="auto"/>
        <w:jc w:val="both"/>
        <w:rPr>
          <w:rFonts w:eastAsia="Times New Roman" w:cs="Calibri"/>
          <w:sz w:val="24"/>
          <w:szCs w:val="24"/>
          <w:lang w:eastAsia="cs-CZ"/>
        </w:rPr>
      </w:pPr>
      <w:hyperlink r:id="rId7" w:history="1">
        <w:r w:rsidR="00482D36" w:rsidRPr="003536A5">
          <w:rPr>
            <w:rStyle w:val="Hypertextovodkaz"/>
            <w:rFonts w:eastAsia="Times New Roman" w:cs="Calibri"/>
            <w:color w:val="auto"/>
            <w:sz w:val="24"/>
            <w:szCs w:val="24"/>
            <w:u w:val="none"/>
            <w:lang w:eastAsia="cs-CZ"/>
          </w:rPr>
          <w:t>amelie</w:t>
        </w:r>
        <w:r w:rsidR="00482D36" w:rsidRPr="003536A5">
          <w:rPr>
            <w:rStyle w:val="Hypertextovodkaz"/>
            <w:rFonts w:eastAsia="Times New Roman" w:cs="Calibri"/>
            <w:color w:val="auto"/>
            <w:sz w:val="24"/>
            <w:szCs w:val="24"/>
            <w:u w:val="none"/>
            <w:lang w:val="en-GB" w:eastAsia="cs-CZ"/>
          </w:rPr>
          <w:t>@</w:t>
        </w:r>
        <w:r w:rsidR="00482D36" w:rsidRPr="003536A5">
          <w:rPr>
            <w:rStyle w:val="Hypertextovodkaz"/>
            <w:rFonts w:eastAsia="Times New Roman" w:cs="Calibri"/>
            <w:color w:val="auto"/>
            <w:sz w:val="24"/>
            <w:szCs w:val="24"/>
            <w:u w:val="none"/>
            <w:lang w:eastAsia="cs-CZ"/>
          </w:rPr>
          <w:t>amelie-zs.cz</w:t>
        </w:r>
      </w:hyperlink>
    </w:p>
    <w:p w:rsidR="00E3143E" w:rsidRPr="003536A5" w:rsidRDefault="00482D36" w:rsidP="00902A76">
      <w:pPr>
        <w:shd w:val="clear" w:color="auto" w:fill="FFFFFF"/>
        <w:spacing w:after="0" w:line="240" w:lineRule="auto"/>
        <w:jc w:val="both"/>
        <w:rPr>
          <w:rFonts w:eastAsia="Times New Roman" w:cs="Calibri"/>
          <w:color w:val="000000"/>
          <w:sz w:val="24"/>
          <w:szCs w:val="24"/>
          <w:lang w:eastAsia="cs-CZ"/>
        </w:rPr>
      </w:pPr>
      <w:r w:rsidRPr="003536A5">
        <w:rPr>
          <w:rFonts w:eastAsia="Times New Roman" w:cs="Calibri"/>
          <w:color w:val="000000"/>
          <w:sz w:val="24"/>
          <w:szCs w:val="24"/>
          <w:lang w:eastAsia="cs-CZ"/>
        </w:rPr>
        <w:t>tel</w:t>
      </w:r>
      <w:r w:rsidR="00EB14B9" w:rsidRPr="003536A5">
        <w:rPr>
          <w:rFonts w:eastAsia="Times New Roman" w:cs="Calibri"/>
          <w:color w:val="000000"/>
          <w:sz w:val="24"/>
          <w:szCs w:val="24"/>
          <w:lang w:eastAsia="cs-CZ"/>
        </w:rPr>
        <w:t>.</w:t>
      </w:r>
      <w:r w:rsidRPr="003536A5">
        <w:rPr>
          <w:rFonts w:eastAsia="Times New Roman" w:cs="Calibri"/>
          <w:color w:val="000000"/>
          <w:sz w:val="24"/>
          <w:szCs w:val="24"/>
          <w:lang w:eastAsia="cs-CZ"/>
        </w:rPr>
        <w:t xml:space="preserve">: </w:t>
      </w:r>
      <w:r w:rsidR="00EB14B9" w:rsidRPr="003536A5">
        <w:rPr>
          <w:rFonts w:eastAsia="Times New Roman" w:cs="Calibri"/>
          <w:color w:val="000000"/>
          <w:sz w:val="24"/>
          <w:szCs w:val="24"/>
          <w:lang w:eastAsia="cs-CZ"/>
        </w:rPr>
        <w:t xml:space="preserve">+420 </w:t>
      </w:r>
      <w:r w:rsidRPr="003536A5">
        <w:rPr>
          <w:rFonts w:eastAsia="Times New Roman" w:cs="Calibri"/>
          <w:color w:val="000000"/>
          <w:sz w:val="24"/>
          <w:szCs w:val="24"/>
          <w:lang w:eastAsia="cs-CZ"/>
        </w:rPr>
        <w:t>608 458</w:t>
      </w:r>
      <w:r w:rsidR="00902A76" w:rsidRPr="003536A5">
        <w:rPr>
          <w:rFonts w:eastAsia="Times New Roman" w:cs="Calibri"/>
          <w:color w:val="000000"/>
          <w:sz w:val="24"/>
          <w:szCs w:val="24"/>
          <w:lang w:eastAsia="cs-CZ"/>
        </w:rPr>
        <w:t> </w:t>
      </w:r>
      <w:r w:rsidRPr="003536A5">
        <w:rPr>
          <w:rFonts w:eastAsia="Times New Roman" w:cs="Calibri"/>
          <w:color w:val="000000"/>
          <w:sz w:val="24"/>
          <w:szCs w:val="24"/>
          <w:lang w:eastAsia="cs-CZ"/>
        </w:rPr>
        <w:t>282</w:t>
      </w:r>
    </w:p>
    <w:p w:rsidR="00902A76" w:rsidRPr="003536A5" w:rsidRDefault="00902A76" w:rsidP="00902A76">
      <w:pPr>
        <w:shd w:val="clear" w:color="auto" w:fill="FFFFFF"/>
        <w:spacing w:after="0" w:line="240" w:lineRule="auto"/>
        <w:jc w:val="both"/>
        <w:rPr>
          <w:rFonts w:eastAsia="Times New Roman" w:cs="Calibri"/>
          <w:color w:val="000000"/>
          <w:sz w:val="24"/>
          <w:szCs w:val="24"/>
          <w:lang w:eastAsia="cs-CZ"/>
        </w:rPr>
      </w:pPr>
    </w:p>
    <w:p w:rsidR="00FB3939" w:rsidRPr="003536A5" w:rsidRDefault="00FB3939" w:rsidP="00E3143E">
      <w:pPr>
        <w:spacing w:line="240" w:lineRule="auto"/>
        <w:jc w:val="both"/>
        <w:rPr>
          <w:rFonts w:cs="Calibri"/>
          <w:b/>
          <w:bCs/>
          <w:sz w:val="24"/>
          <w:szCs w:val="24"/>
        </w:rPr>
      </w:pPr>
      <w:r w:rsidRPr="003536A5">
        <w:rPr>
          <w:rFonts w:cs="Calibri"/>
          <w:b/>
          <w:bCs/>
          <w:sz w:val="24"/>
          <w:szCs w:val="24"/>
        </w:rPr>
        <w:t xml:space="preserve">Užitečné </w:t>
      </w:r>
      <w:r w:rsidR="001B2A74" w:rsidRPr="003536A5">
        <w:rPr>
          <w:rFonts w:cs="Calibri"/>
          <w:b/>
          <w:bCs/>
          <w:sz w:val="24"/>
          <w:szCs w:val="24"/>
        </w:rPr>
        <w:t>podklad</w:t>
      </w:r>
      <w:r w:rsidRPr="003536A5">
        <w:rPr>
          <w:rFonts w:cs="Calibri"/>
          <w:b/>
          <w:bCs/>
          <w:sz w:val="24"/>
          <w:szCs w:val="24"/>
        </w:rPr>
        <w:t>y:</w:t>
      </w:r>
    </w:p>
    <w:p w:rsidR="001B2A74" w:rsidRPr="003536A5" w:rsidRDefault="001B2A74" w:rsidP="001B2A74">
      <w:pPr>
        <w:rPr>
          <w:sz w:val="24"/>
          <w:szCs w:val="24"/>
        </w:rPr>
      </w:pPr>
      <w:r w:rsidRPr="003536A5">
        <w:rPr>
          <w:sz w:val="24"/>
          <w:szCs w:val="24"/>
        </w:rPr>
        <w:t xml:space="preserve">Sněmovní tisk č. 695: </w:t>
      </w:r>
      <w:hyperlink r:id="rId8" w:history="1">
        <w:r w:rsidRPr="003536A5">
          <w:rPr>
            <w:rStyle w:val="Hypertextovodkaz"/>
            <w:sz w:val="24"/>
            <w:szCs w:val="24"/>
          </w:rPr>
          <w:t>https://www.psp.cz/sqw/text/tiskt.sqw?O=8&amp;CT=695&amp;CT1=0</w:t>
        </w:r>
      </w:hyperlink>
    </w:p>
    <w:p w:rsidR="001B2A74" w:rsidRDefault="001B2A74" w:rsidP="00E3143E">
      <w:pPr>
        <w:spacing w:line="240" w:lineRule="auto"/>
        <w:jc w:val="both"/>
        <w:rPr>
          <w:bCs/>
          <w:iCs/>
          <w:sz w:val="24"/>
          <w:szCs w:val="24"/>
        </w:rPr>
      </w:pPr>
      <w:r w:rsidRPr="003536A5">
        <w:rPr>
          <w:bCs/>
          <w:iCs/>
          <w:sz w:val="24"/>
          <w:szCs w:val="24"/>
        </w:rPr>
        <w:t xml:space="preserve">Stanovisko České společnosti paliativní medicíny ČLS JEP k pravidlům a podmínkám dlouhodobého ošetřovného ze dne 30. 9. 2019: </w:t>
      </w:r>
      <w:hyperlink r:id="rId9" w:history="1">
        <w:r w:rsidR="002C46BB" w:rsidRPr="00495282">
          <w:rPr>
            <w:rStyle w:val="Hypertextovodkaz"/>
            <w:bCs/>
            <w:iCs/>
            <w:sz w:val="24"/>
            <w:szCs w:val="24"/>
          </w:rPr>
          <w:t>https://www.amelie-zs.cz/wp-content/uploads/CSPM_stanovisko-k-dlouh-odobému-ošetřovnému.pdf</w:t>
        </w:r>
      </w:hyperlink>
    </w:p>
    <w:p w:rsidR="00955A9C" w:rsidRDefault="00955A9C" w:rsidP="00E3143E">
      <w:pPr>
        <w:spacing w:line="240" w:lineRule="auto"/>
        <w:jc w:val="both"/>
        <w:rPr>
          <w:bCs/>
          <w:iCs/>
          <w:sz w:val="24"/>
          <w:szCs w:val="24"/>
        </w:rPr>
      </w:pPr>
      <w:r>
        <w:rPr>
          <w:bCs/>
          <w:iCs/>
          <w:sz w:val="24"/>
          <w:szCs w:val="24"/>
        </w:rPr>
        <w:t>Přehled vybraných statistických ukazatelů v agendě ČSSZ:</w:t>
      </w:r>
      <w:r w:rsidR="002C46BB">
        <w:rPr>
          <w:bCs/>
          <w:iCs/>
          <w:sz w:val="24"/>
          <w:szCs w:val="24"/>
        </w:rPr>
        <w:t xml:space="preserve"> </w:t>
      </w:r>
      <w:hyperlink r:id="rId10" w:history="1">
        <w:r w:rsidR="002C46BB" w:rsidRPr="00495282">
          <w:rPr>
            <w:rStyle w:val="Hypertextovodkaz"/>
            <w:bCs/>
            <w:iCs/>
            <w:sz w:val="24"/>
            <w:szCs w:val="24"/>
          </w:rPr>
          <w:t>https://www.amelie-zs.cz/wp-content/uploads/4Q_2019_Ukazatele_prosinec.pdf</w:t>
        </w:r>
      </w:hyperlink>
    </w:p>
    <w:p w:rsidR="00312BA9" w:rsidRPr="00312BA9" w:rsidRDefault="001B2A74" w:rsidP="00E3143E">
      <w:pPr>
        <w:spacing w:line="240" w:lineRule="auto"/>
        <w:jc w:val="both"/>
        <w:rPr>
          <w:bCs/>
          <w:iCs/>
          <w:color w:val="0000FF"/>
          <w:sz w:val="24"/>
          <w:szCs w:val="24"/>
          <w:u w:val="single"/>
        </w:rPr>
      </w:pPr>
      <w:r w:rsidRPr="003536A5">
        <w:rPr>
          <w:bCs/>
          <w:iCs/>
          <w:sz w:val="24"/>
          <w:szCs w:val="24"/>
        </w:rPr>
        <w:t>Vyjádření odborníků na podporu změny zákona o dávce dlouhodobé péče</w:t>
      </w:r>
      <w:r w:rsidR="00955A9C">
        <w:rPr>
          <w:bCs/>
          <w:iCs/>
          <w:sz w:val="24"/>
          <w:szCs w:val="24"/>
        </w:rPr>
        <w:t xml:space="preserve"> v plném znění</w:t>
      </w:r>
      <w:r w:rsidRPr="003536A5">
        <w:rPr>
          <w:bCs/>
          <w:iCs/>
          <w:sz w:val="24"/>
          <w:szCs w:val="24"/>
        </w:rPr>
        <w:t xml:space="preserve">: </w:t>
      </w:r>
      <w:hyperlink r:id="rId11" w:history="1">
        <w:r w:rsidR="002C46BB" w:rsidRPr="00495282">
          <w:rPr>
            <w:rStyle w:val="Hypertextovodkaz"/>
            <w:bCs/>
            <w:iCs/>
            <w:sz w:val="24"/>
            <w:szCs w:val="24"/>
          </w:rPr>
          <w:t>https://www.amelie-zs.cz/wp-content/uploads/Dlouhodobé-ošetřovné-texty.docx</w:t>
        </w:r>
      </w:hyperlink>
    </w:p>
    <w:p w:rsidR="00312BA9" w:rsidRDefault="00312BA9" w:rsidP="00E3143E">
      <w:pPr>
        <w:spacing w:line="240" w:lineRule="auto"/>
        <w:jc w:val="both"/>
        <w:rPr>
          <w:bCs/>
          <w:iCs/>
          <w:sz w:val="24"/>
          <w:szCs w:val="24"/>
        </w:rPr>
      </w:pPr>
      <w:r>
        <w:rPr>
          <w:bCs/>
          <w:iCs/>
          <w:sz w:val="24"/>
          <w:szCs w:val="24"/>
        </w:rPr>
        <w:t xml:space="preserve">Ilustrační foto: </w:t>
      </w:r>
    </w:p>
    <w:p w:rsidR="002C46BB" w:rsidRDefault="00312BA9" w:rsidP="00E3143E">
      <w:pPr>
        <w:spacing w:line="240" w:lineRule="auto"/>
        <w:jc w:val="both"/>
        <w:rPr>
          <w:bCs/>
          <w:iCs/>
          <w:sz w:val="24"/>
          <w:szCs w:val="24"/>
        </w:rPr>
      </w:pPr>
      <w:r>
        <w:rPr>
          <w:bCs/>
          <w:iCs/>
          <w:sz w:val="24"/>
          <w:szCs w:val="24"/>
        </w:rPr>
        <w:t xml:space="preserve">zdroj Amelie, </w:t>
      </w:r>
      <w:proofErr w:type="spellStart"/>
      <w:r>
        <w:rPr>
          <w:bCs/>
          <w:iCs/>
          <w:sz w:val="24"/>
          <w:szCs w:val="24"/>
        </w:rPr>
        <w:t>z.s</w:t>
      </w:r>
      <w:proofErr w:type="spellEnd"/>
      <w:r>
        <w:rPr>
          <w:bCs/>
          <w:iCs/>
          <w:sz w:val="24"/>
          <w:szCs w:val="24"/>
        </w:rPr>
        <w:t xml:space="preserve">.: </w:t>
      </w:r>
      <w:hyperlink r:id="rId12" w:history="1">
        <w:r w:rsidRPr="00495282">
          <w:rPr>
            <w:rStyle w:val="Hypertextovodkaz"/>
            <w:bCs/>
            <w:iCs/>
            <w:sz w:val="24"/>
            <w:szCs w:val="24"/>
          </w:rPr>
          <w:t>https://www.amelie-zs.cz/wp-content/uploads/poradenstvi-scaled.jpg</w:t>
        </w:r>
      </w:hyperlink>
    </w:p>
    <w:p w:rsidR="00312BA9" w:rsidRDefault="00312BA9" w:rsidP="00E3143E">
      <w:pPr>
        <w:spacing w:line="240" w:lineRule="auto"/>
        <w:jc w:val="both"/>
        <w:rPr>
          <w:bCs/>
          <w:iCs/>
          <w:sz w:val="24"/>
          <w:szCs w:val="24"/>
        </w:rPr>
      </w:pPr>
      <w:proofErr w:type="spellStart"/>
      <w:r>
        <w:rPr>
          <w:bCs/>
          <w:iCs/>
          <w:sz w:val="24"/>
          <w:szCs w:val="24"/>
        </w:rPr>
        <w:t>freefoto</w:t>
      </w:r>
      <w:proofErr w:type="spellEnd"/>
      <w:r>
        <w:rPr>
          <w:bCs/>
          <w:iCs/>
          <w:sz w:val="24"/>
          <w:szCs w:val="24"/>
        </w:rPr>
        <w:t xml:space="preserve"> Pixabay.com: </w:t>
      </w:r>
      <w:hyperlink r:id="rId13" w:history="1">
        <w:r w:rsidRPr="00495282">
          <w:rPr>
            <w:rStyle w:val="Hypertextovodkaz"/>
            <w:bCs/>
            <w:iCs/>
            <w:sz w:val="24"/>
            <w:szCs w:val="24"/>
          </w:rPr>
          <w:t>https://www.amelie-zs.cz/wp-content/uploads/2018/11/Paragraf6.jpg</w:t>
        </w:r>
      </w:hyperlink>
    </w:p>
    <w:p w:rsidR="00312BA9" w:rsidRPr="003536A5" w:rsidRDefault="00312BA9" w:rsidP="00E3143E">
      <w:pPr>
        <w:spacing w:line="240" w:lineRule="auto"/>
        <w:jc w:val="both"/>
        <w:rPr>
          <w:bCs/>
          <w:iCs/>
          <w:sz w:val="24"/>
          <w:szCs w:val="24"/>
        </w:rPr>
      </w:pPr>
    </w:p>
    <w:p w:rsidR="00A6522A" w:rsidRPr="003536A5" w:rsidRDefault="00A6522A" w:rsidP="00E3143E">
      <w:pPr>
        <w:spacing w:line="240" w:lineRule="auto"/>
        <w:jc w:val="both"/>
        <w:rPr>
          <w:rFonts w:cs="Calibri"/>
          <w:b/>
          <w:bCs/>
          <w:sz w:val="24"/>
          <w:szCs w:val="24"/>
        </w:rPr>
      </w:pPr>
      <w:r w:rsidRPr="003536A5">
        <w:rPr>
          <w:rFonts w:cs="Calibri"/>
          <w:b/>
          <w:bCs/>
          <w:sz w:val="24"/>
          <w:szCs w:val="24"/>
        </w:rPr>
        <w:t>Kdo jsme:</w:t>
      </w:r>
    </w:p>
    <w:p w:rsidR="00A6522A" w:rsidRPr="003536A5" w:rsidRDefault="00E3143E" w:rsidP="00A6522A">
      <w:pPr>
        <w:spacing w:line="240" w:lineRule="auto"/>
        <w:jc w:val="both"/>
        <w:rPr>
          <w:rFonts w:cs="Calibri"/>
          <w:sz w:val="24"/>
          <w:szCs w:val="24"/>
        </w:rPr>
      </w:pPr>
      <w:r w:rsidRPr="003536A5">
        <w:rPr>
          <w:rFonts w:cs="Calibri"/>
          <w:sz w:val="24"/>
          <w:szCs w:val="24"/>
        </w:rPr>
        <w:t xml:space="preserve">Amelie se již od roku 2006 věnuje psychosociální pomoci onkologicky nemocným a jejich blízkým. Vizí Amelie je, aby rakovina byla vnímána „jen“ jako součást života a své poslání vidí v tom, že pomáhá žít život s rakovinou. Více informací o </w:t>
      </w:r>
      <w:r w:rsidR="00A6522A" w:rsidRPr="003536A5">
        <w:rPr>
          <w:rFonts w:cs="Calibri"/>
          <w:sz w:val="24"/>
          <w:szCs w:val="24"/>
        </w:rPr>
        <w:t>aktivitách</w:t>
      </w:r>
      <w:r w:rsidRPr="003536A5">
        <w:rPr>
          <w:rFonts w:cs="Calibri"/>
          <w:sz w:val="24"/>
          <w:szCs w:val="24"/>
        </w:rPr>
        <w:t xml:space="preserve"> a neziskové organizaci Amelie, z.s. lze nalézt </w:t>
      </w:r>
      <w:r w:rsidRPr="003536A5">
        <w:rPr>
          <w:rFonts w:cs="Calibri"/>
          <w:bCs/>
          <w:sz w:val="24"/>
          <w:szCs w:val="24"/>
        </w:rPr>
        <w:t xml:space="preserve">na </w:t>
      </w:r>
      <w:r w:rsidRPr="003536A5">
        <w:rPr>
          <w:rFonts w:cs="Calibri"/>
          <w:sz w:val="24"/>
          <w:szCs w:val="24"/>
        </w:rPr>
        <w:t xml:space="preserve">oficiálních webových stránkách </w:t>
      </w:r>
      <w:hyperlink r:id="rId14" w:history="1">
        <w:r w:rsidRPr="003536A5">
          <w:rPr>
            <w:rStyle w:val="Hypertextovodkaz"/>
            <w:rFonts w:cs="Calibri"/>
            <w:color w:val="auto"/>
            <w:sz w:val="24"/>
            <w:szCs w:val="24"/>
            <w:u w:val="none"/>
          </w:rPr>
          <w:t>www.amelie-zs.cz</w:t>
        </w:r>
      </w:hyperlink>
      <w:r w:rsidRPr="003536A5">
        <w:rPr>
          <w:rFonts w:cs="Calibri"/>
          <w:sz w:val="24"/>
          <w:szCs w:val="24"/>
        </w:rPr>
        <w:t>. </w:t>
      </w:r>
    </w:p>
    <w:sectPr w:rsidR="00A6522A" w:rsidRPr="003536A5" w:rsidSect="00FC681E">
      <w:headerReference w:type="default" r:id="rId15"/>
      <w:footerReference w:type="default" r:id="rId16"/>
      <w:pgSz w:w="11906" w:h="16838" w:code="9"/>
      <w:pgMar w:top="1418" w:right="1021" w:bottom="567" w:left="102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316" w:rsidRDefault="008A4316" w:rsidP="003733D8">
      <w:pPr>
        <w:spacing w:after="0" w:line="240" w:lineRule="auto"/>
      </w:pPr>
      <w:r>
        <w:separator/>
      </w:r>
    </w:p>
  </w:endnote>
  <w:endnote w:type="continuationSeparator" w:id="0">
    <w:p w:rsidR="008A4316" w:rsidRDefault="008A4316" w:rsidP="0037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5B6" w:rsidRDefault="00D375B6">
    <w:pPr>
      <w:pStyle w:val="Zpat"/>
    </w:pPr>
  </w:p>
  <w:p w:rsidR="00D67A6B" w:rsidRPr="00FC681E" w:rsidRDefault="00D67A6B" w:rsidP="00FC681E">
    <w:pPr>
      <w:pStyle w:val="Zpat"/>
      <w:spacing w:before="20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316" w:rsidRDefault="008A4316" w:rsidP="003733D8">
      <w:pPr>
        <w:spacing w:after="0" w:line="240" w:lineRule="auto"/>
      </w:pPr>
      <w:r>
        <w:separator/>
      </w:r>
    </w:p>
  </w:footnote>
  <w:footnote w:type="continuationSeparator" w:id="0">
    <w:p w:rsidR="008A4316" w:rsidRDefault="008A4316" w:rsidP="0037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3D8" w:rsidRDefault="009C4275" w:rsidP="003733D8">
    <w:pPr>
      <w:pStyle w:val="Zhlav"/>
      <w:ind w:left="-993"/>
    </w:pPr>
    <w:r w:rsidRPr="00FC3EC0">
      <w:rPr>
        <w:noProof/>
        <w:lang w:eastAsia="cs-CZ"/>
      </w:rPr>
      <w:drawing>
        <wp:inline distT="0" distB="0" distL="0" distR="0">
          <wp:extent cx="7078345" cy="1625600"/>
          <wp:effectExtent l="0" t="0" r="0" b="0"/>
          <wp:docPr id="1" name="Obrázek 0" descr="vrs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vrsek.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162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34F4"/>
    <w:multiLevelType w:val="hybridMultilevel"/>
    <w:tmpl w:val="ED30F0F0"/>
    <w:lvl w:ilvl="0" w:tplc="B31E1EE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5443D8"/>
    <w:multiLevelType w:val="hybridMultilevel"/>
    <w:tmpl w:val="4EC06C48"/>
    <w:lvl w:ilvl="0" w:tplc="76D2F9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F10978"/>
    <w:multiLevelType w:val="hybridMultilevel"/>
    <w:tmpl w:val="BE36A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547D0A"/>
    <w:multiLevelType w:val="hybridMultilevel"/>
    <w:tmpl w:val="8634E9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D8"/>
    <w:rsid w:val="000046DA"/>
    <w:rsid w:val="000166A9"/>
    <w:rsid w:val="000477D6"/>
    <w:rsid w:val="000545A9"/>
    <w:rsid w:val="00062BAA"/>
    <w:rsid w:val="00063534"/>
    <w:rsid w:val="00065F2B"/>
    <w:rsid w:val="00077CE1"/>
    <w:rsid w:val="00094F8F"/>
    <w:rsid w:val="000A3382"/>
    <w:rsid w:val="000B4F6B"/>
    <w:rsid w:val="000B7CA6"/>
    <w:rsid w:val="000C1A5B"/>
    <w:rsid w:val="000C36AF"/>
    <w:rsid w:val="000D111D"/>
    <w:rsid w:val="000D1148"/>
    <w:rsid w:val="000D1EEE"/>
    <w:rsid w:val="000E58FB"/>
    <w:rsid w:val="000E6833"/>
    <w:rsid w:val="000F4843"/>
    <w:rsid w:val="000F4B41"/>
    <w:rsid w:val="00116C21"/>
    <w:rsid w:val="0012566F"/>
    <w:rsid w:val="00144FF9"/>
    <w:rsid w:val="001456A3"/>
    <w:rsid w:val="00151654"/>
    <w:rsid w:val="00163B09"/>
    <w:rsid w:val="00171C3F"/>
    <w:rsid w:val="0018365D"/>
    <w:rsid w:val="001A2BE1"/>
    <w:rsid w:val="001A6FCC"/>
    <w:rsid w:val="001B1E82"/>
    <w:rsid w:val="001B2A74"/>
    <w:rsid w:val="001B50C2"/>
    <w:rsid w:val="001C3D9C"/>
    <w:rsid w:val="001E6262"/>
    <w:rsid w:val="001F43D6"/>
    <w:rsid w:val="002064BF"/>
    <w:rsid w:val="00226268"/>
    <w:rsid w:val="002309E3"/>
    <w:rsid w:val="00243BE3"/>
    <w:rsid w:val="00253605"/>
    <w:rsid w:val="00254782"/>
    <w:rsid w:val="00260427"/>
    <w:rsid w:val="002701AC"/>
    <w:rsid w:val="00280EA7"/>
    <w:rsid w:val="002825F3"/>
    <w:rsid w:val="002A5BBB"/>
    <w:rsid w:val="002B16AD"/>
    <w:rsid w:val="002C46BB"/>
    <w:rsid w:val="002C5935"/>
    <w:rsid w:val="002D25FF"/>
    <w:rsid w:val="002F0260"/>
    <w:rsid w:val="002F0B5C"/>
    <w:rsid w:val="002F2674"/>
    <w:rsid w:val="002F63CA"/>
    <w:rsid w:val="00307838"/>
    <w:rsid w:val="00311117"/>
    <w:rsid w:val="00312BA9"/>
    <w:rsid w:val="00314CE7"/>
    <w:rsid w:val="003247BB"/>
    <w:rsid w:val="00335C0A"/>
    <w:rsid w:val="003536A5"/>
    <w:rsid w:val="00365F79"/>
    <w:rsid w:val="00367A89"/>
    <w:rsid w:val="003733D8"/>
    <w:rsid w:val="00376435"/>
    <w:rsid w:val="00384F4F"/>
    <w:rsid w:val="00387C29"/>
    <w:rsid w:val="003A4259"/>
    <w:rsid w:val="003B01C0"/>
    <w:rsid w:val="003B0A8A"/>
    <w:rsid w:val="003B0AF4"/>
    <w:rsid w:val="003B44B3"/>
    <w:rsid w:val="003C7D93"/>
    <w:rsid w:val="003E663F"/>
    <w:rsid w:val="00406AE7"/>
    <w:rsid w:val="00412081"/>
    <w:rsid w:val="00424372"/>
    <w:rsid w:val="00426F4A"/>
    <w:rsid w:val="00442451"/>
    <w:rsid w:val="0044258E"/>
    <w:rsid w:val="00443765"/>
    <w:rsid w:val="004737E4"/>
    <w:rsid w:val="00481390"/>
    <w:rsid w:val="00482D36"/>
    <w:rsid w:val="004857B1"/>
    <w:rsid w:val="00493DB5"/>
    <w:rsid w:val="00496608"/>
    <w:rsid w:val="004A3B3A"/>
    <w:rsid w:val="004B3B11"/>
    <w:rsid w:val="004C2F00"/>
    <w:rsid w:val="004D15C5"/>
    <w:rsid w:val="004E679F"/>
    <w:rsid w:val="004F3575"/>
    <w:rsid w:val="00523B5B"/>
    <w:rsid w:val="00541372"/>
    <w:rsid w:val="00556806"/>
    <w:rsid w:val="00557F37"/>
    <w:rsid w:val="00566ABD"/>
    <w:rsid w:val="00582484"/>
    <w:rsid w:val="0058485F"/>
    <w:rsid w:val="005936B0"/>
    <w:rsid w:val="005937A7"/>
    <w:rsid w:val="00594B10"/>
    <w:rsid w:val="00595658"/>
    <w:rsid w:val="00596A3F"/>
    <w:rsid w:val="005B7724"/>
    <w:rsid w:val="005C4E69"/>
    <w:rsid w:val="005C53CF"/>
    <w:rsid w:val="005D090B"/>
    <w:rsid w:val="005D6886"/>
    <w:rsid w:val="005D69BE"/>
    <w:rsid w:val="005D7E12"/>
    <w:rsid w:val="005F48DF"/>
    <w:rsid w:val="006002C2"/>
    <w:rsid w:val="00603FDC"/>
    <w:rsid w:val="006134A6"/>
    <w:rsid w:val="0062352E"/>
    <w:rsid w:val="0062388A"/>
    <w:rsid w:val="00634C10"/>
    <w:rsid w:val="006516E0"/>
    <w:rsid w:val="00657182"/>
    <w:rsid w:val="00682D56"/>
    <w:rsid w:val="006856B4"/>
    <w:rsid w:val="00686670"/>
    <w:rsid w:val="006868D8"/>
    <w:rsid w:val="00690A45"/>
    <w:rsid w:val="006956BE"/>
    <w:rsid w:val="006A15E5"/>
    <w:rsid w:val="006A4882"/>
    <w:rsid w:val="006B7DAC"/>
    <w:rsid w:val="006C5E2F"/>
    <w:rsid w:val="00701B4D"/>
    <w:rsid w:val="007250C5"/>
    <w:rsid w:val="007363A2"/>
    <w:rsid w:val="0074189E"/>
    <w:rsid w:val="00753D8D"/>
    <w:rsid w:val="007540E1"/>
    <w:rsid w:val="00766D68"/>
    <w:rsid w:val="007B3F61"/>
    <w:rsid w:val="007B76F9"/>
    <w:rsid w:val="007C3A34"/>
    <w:rsid w:val="007C76F9"/>
    <w:rsid w:val="007D0D9B"/>
    <w:rsid w:val="007D57F2"/>
    <w:rsid w:val="007F74B2"/>
    <w:rsid w:val="00805203"/>
    <w:rsid w:val="008114E6"/>
    <w:rsid w:val="00811E0A"/>
    <w:rsid w:val="00827533"/>
    <w:rsid w:val="00851BAA"/>
    <w:rsid w:val="00865EF0"/>
    <w:rsid w:val="00867B28"/>
    <w:rsid w:val="00876B2B"/>
    <w:rsid w:val="00884B4B"/>
    <w:rsid w:val="008901F5"/>
    <w:rsid w:val="00890FA5"/>
    <w:rsid w:val="008A1B99"/>
    <w:rsid w:val="008A2183"/>
    <w:rsid w:val="008A4316"/>
    <w:rsid w:val="008B489C"/>
    <w:rsid w:val="008B6C1A"/>
    <w:rsid w:val="008C6911"/>
    <w:rsid w:val="008D225A"/>
    <w:rsid w:val="008D414D"/>
    <w:rsid w:val="008D5409"/>
    <w:rsid w:val="008E6F62"/>
    <w:rsid w:val="008F0B4F"/>
    <w:rsid w:val="008F1EB3"/>
    <w:rsid w:val="00902A76"/>
    <w:rsid w:val="009030DC"/>
    <w:rsid w:val="00906350"/>
    <w:rsid w:val="009127DE"/>
    <w:rsid w:val="00921A27"/>
    <w:rsid w:val="0092769E"/>
    <w:rsid w:val="0093696A"/>
    <w:rsid w:val="00940C71"/>
    <w:rsid w:val="00950B88"/>
    <w:rsid w:val="00955A9C"/>
    <w:rsid w:val="00957429"/>
    <w:rsid w:val="00960F2F"/>
    <w:rsid w:val="00984978"/>
    <w:rsid w:val="00991720"/>
    <w:rsid w:val="0099507B"/>
    <w:rsid w:val="009B1BAF"/>
    <w:rsid w:val="009B29CB"/>
    <w:rsid w:val="009C4275"/>
    <w:rsid w:val="009D56C7"/>
    <w:rsid w:val="009E45D2"/>
    <w:rsid w:val="009F0DF2"/>
    <w:rsid w:val="00A055BA"/>
    <w:rsid w:val="00A145C6"/>
    <w:rsid w:val="00A24363"/>
    <w:rsid w:val="00A34DE7"/>
    <w:rsid w:val="00A41EA3"/>
    <w:rsid w:val="00A42098"/>
    <w:rsid w:val="00A43303"/>
    <w:rsid w:val="00A6522A"/>
    <w:rsid w:val="00A74558"/>
    <w:rsid w:val="00A95343"/>
    <w:rsid w:val="00AA1FF4"/>
    <w:rsid w:val="00AA28B4"/>
    <w:rsid w:val="00AA54D7"/>
    <w:rsid w:val="00AA63C0"/>
    <w:rsid w:val="00AB761B"/>
    <w:rsid w:val="00B05466"/>
    <w:rsid w:val="00B06DA9"/>
    <w:rsid w:val="00B316C6"/>
    <w:rsid w:val="00B31FFF"/>
    <w:rsid w:val="00B339B8"/>
    <w:rsid w:val="00B42258"/>
    <w:rsid w:val="00B434B0"/>
    <w:rsid w:val="00B6773F"/>
    <w:rsid w:val="00B92121"/>
    <w:rsid w:val="00B95E08"/>
    <w:rsid w:val="00B96229"/>
    <w:rsid w:val="00BB4211"/>
    <w:rsid w:val="00BB6A9F"/>
    <w:rsid w:val="00BB711D"/>
    <w:rsid w:val="00BC49A8"/>
    <w:rsid w:val="00BC501C"/>
    <w:rsid w:val="00BE701D"/>
    <w:rsid w:val="00C05F04"/>
    <w:rsid w:val="00C13C09"/>
    <w:rsid w:val="00C15754"/>
    <w:rsid w:val="00C2177A"/>
    <w:rsid w:val="00C21E6D"/>
    <w:rsid w:val="00C338F9"/>
    <w:rsid w:val="00C36FF6"/>
    <w:rsid w:val="00C4674F"/>
    <w:rsid w:val="00C51C5A"/>
    <w:rsid w:val="00C548A7"/>
    <w:rsid w:val="00C70A3C"/>
    <w:rsid w:val="00C71DFF"/>
    <w:rsid w:val="00C76E48"/>
    <w:rsid w:val="00C86740"/>
    <w:rsid w:val="00C939DB"/>
    <w:rsid w:val="00CA3EE7"/>
    <w:rsid w:val="00CB2EFE"/>
    <w:rsid w:val="00CD407F"/>
    <w:rsid w:val="00D03A05"/>
    <w:rsid w:val="00D0651C"/>
    <w:rsid w:val="00D375B6"/>
    <w:rsid w:val="00D63F74"/>
    <w:rsid w:val="00D67A6B"/>
    <w:rsid w:val="00D84152"/>
    <w:rsid w:val="00DB0180"/>
    <w:rsid w:val="00DB0AA4"/>
    <w:rsid w:val="00DB73A3"/>
    <w:rsid w:val="00DC371D"/>
    <w:rsid w:val="00DE1BEC"/>
    <w:rsid w:val="00DE47EB"/>
    <w:rsid w:val="00DE56D6"/>
    <w:rsid w:val="00DF2052"/>
    <w:rsid w:val="00E251D4"/>
    <w:rsid w:val="00E25EB2"/>
    <w:rsid w:val="00E3143E"/>
    <w:rsid w:val="00E41D7B"/>
    <w:rsid w:val="00E43592"/>
    <w:rsid w:val="00E47574"/>
    <w:rsid w:val="00E5387B"/>
    <w:rsid w:val="00E6479F"/>
    <w:rsid w:val="00E77F11"/>
    <w:rsid w:val="00E936FB"/>
    <w:rsid w:val="00E94ADD"/>
    <w:rsid w:val="00E95E41"/>
    <w:rsid w:val="00EA52FF"/>
    <w:rsid w:val="00EB14B9"/>
    <w:rsid w:val="00EB7FD6"/>
    <w:rsid w:val="00EC7BDE"/>
    <w:rsid w:val="00ED157F"/>
    <w:rsid w:val="00EE4F50"/>
    <w:rsid w:val="00EE5A0C"/>
    <w:rsid w:val="00EE5BF0"/>
    <w:rsid w:val="00EE7322"/>
    <w:rsid w:val="00EF5AD4"/>
    <w:rsid w:val="00F02E88"/>
    <w:rsid w:val="00F0425E"/>
    <w:rsid w:val="00F144CE"/>
    <w:rsid w:val="00F60A7C"/>
    <w:rsid w:val="00F800F0"/>
    <w:rsid w:val="00F955C5"/>
    <w:rsid w:val="00FA4508"/>
    <w:rsid w:val="00FB1085"/>
    <w:rsid w:val="00FB3939"/>
    <w:rsid w:val="00FB557B"/>
    <w:rsid w:val="00FC3744"/>
    <w:rsid w:val="00FC681E"/>
    <w:rsid w:val="00FD56D6"/>
    <w:rsid w:val="00FE02E2"/>
    <w:rsid w:val="00FE6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A0264"/>
  <w15:chartTrackingRefBased/>
  <w15:docId w15:val="{FAE47A52-6D8A-A945-8D10-9BF9979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1BA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3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3D8"/>
  </w:style>
  <w:style w:type="paragraph" w:styleId="Zpat">
    <w:name w:val="footer"/>
    <w:basedOn w:val="Normln"/>
    <w:link w:val="ZpatChar"/>
    <w:uiPriority w:val="99"/>
    <w:unhideWhenUsed/>
    <w:rsid w:val="003733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3D8"/>
  </w:style>
  <w:style w:type="paragraph" w:styleId="Textbubliny">
    <w:name w:val="Balloon Text"/>
    <w:basedOn w:val="Normln"/>
    <w:link w:val="TextbublinyChar"/>
    <w:uiPriority w:val="99"/>
    <w:semiHidden/>
    <w:unhideWhenUsed/>
    <w:rsid w:val="003733D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733D8"/>
    <w:rPr>
      <w:rFonts w:ascii="Tahoma" w:hAnsi="Tahoma" w:cs="Tahoma"/>
      <w:sz w:val="16"/>
      <w:szCs w:val="16"/>
    </w:rPr>
  </w:style>
  <w:style w:type="paragraph" w:styleId="Normlnweb">
    <w:name w:val="Normal (Web)"/>
    <w:basedOn w:val="Normln"/>
    <w:uiPriority w:val="99"/>
    <w:unhideWhenUsed/>
    <w:rsid w:val="00D375B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375B6"/>
  </w:style>
  <w:style w:type="character" w:styleId="Hypertextovodkaz">
    <w:name w:val="Hyperlink"/>
    <w:uiPriority w:val="99"/>
    <w:unhideWhenUsed/>
    <w:rsid w:val="00D375B6"/>
    <w:rPr>
      <w:color w:val="0000FF"/>
      <w:u w:val="single"/>
    </w:rPr>
  </w:style>
  <w:style w:type="character" w:styleId="Sledovanodkaz">
    <w:name w:val="FollowedHyperlink"/>
    <w:uiPriority w:val="99"/>
    <w:semiHidden/>
    <w:unhideWhenUsed/>
    <w:rsid w:val="00D375B6"/>
    <w:rPr>
      <w:color w:val="800080"/>
      <w:u w:val="single"/>
    </w:rPr>
  </w:style>
  <w:style w:type="character" w:styleId="Nevyeenzmnka">
    <w:name w:val="Unresolved Mention"/>
    <w:uiPriority w:val="99"/>
    <w:semiHidden/>
    <w:unhideWhenUsed/>
    <w:rsid w:val="00C21E6D"/>
    <w:rPr>
      <w:color w:val="605E5C"/>
      <w:shd w:val="clear" w:color="auto" w:fill="E1DFDD"/>
    </w:rPr>
  </w:style>
  <w:style w:type="paragraph" w:styleId="Odstavecseseznamem">
    <w:name w:val="List Paragraph"/>
    <w:basedOn w:val="Normln"/>
    <w:uiPriority w:val="34"/>
    <w:qFormat/>
    <w:rsid w:val="00A145C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p.cz/sqw/text/tiskt.sqw?O=8&amp;CT=695&amp;CT1=0" TargetMode="External"/><Relationship Id="rId13" Type="http://schemas.openxmlformats.org/officeDocument/2006/relationships/hyperlink" Target="https://www.amelie-zs.cz/wp-content/uploads/2018/11/Paragraf6.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elie@amelie-zs.cz" TargetMode="External"/><Relationship Id="rId12" Type="http://schemas.openxmlformats.org/officeDocument/2006/relationships/hyperlink" Target="https://www.amelie-zs.cz/wp-content/uploads/poradenstvi-scaled.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lie-zs.cz/wp-content/uploads/Dlouhodob&#233;-o&#353;et&#345;ovn&#233;-texty.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elie-zs.cz/wp-content/uploads/4Q_2019_Ukazatele_prosinec.pdf" TargetMode="External"/><Relationship Id="rId4" Type="http://schemas.openxmlformats.org/officeDocument/2006/relationships/webSettings" Target="webSettings.xml"/><Relationship Id="rId9" Type="http://schemas.openxmlformats.org/officeDocument/2006/relationships/hyperlink" Target="https://www.amelie-zs.cz/wp-content/uploads/CSPM_stanovisko-k-dlouh-odob&#233;mu-o&#353;et&#345;ovn&#233;mu.pdf" TargetMode="External"/><Relationship Id="rId14" Type="http://schemas.openxmlformats.org/officeDocument/2006/relationships/hyperlink" Target="http://www.amelie-z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1184</Words>
  <Characters>6988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8156</CharactersWithSpaces>
  <SharedDoc>false</SharedDoc>
  <HLinks>
    <vt:vector size="42" baseType="variant">
      <vt:variant>
        <vt:i4>5505050</vt:i4>
      </vt:variant>
      <vt:variant>
        <vt:i4>18</vt:i4>
      </vt:variant>
      <vt:variant>
        <vt:i4>0</vt:i4>
      </vt:variant>
      <vt:variant>
        <vt:i4>5</vt:i4>
      </vt:variant>
      <vt:variant>
        <vt:lpwstr>http://www.amelie-zs.cz/</vt:lpwstr>
      </vt:variant>
      <vt:variant>
        <vt:lpwstr/>
      </vt:variant>
      <vt:variant>
        <vt:i4>8192060</vt:i4>
      </vt:variant>
      <vt:variant>
        <vt:i4>15</vt:i4>
      </vt:variant>
      <vt:variant>
        <vt:i4>0</vt:i4>
      </vt:variant>
      <vt:variant>
        <vt:i4>5</vt:i4>
      </vt:variant>
      <vt:variant>
        <vt:lpwstr>https://www.amelie-zs.cz/zivot-jde-dal/</vt:lpwstr>
      </vt:variant>
      <vt:variant>
        <vt:lpwstr/>
      </vt:variant>
      <vt:variant>
        <vt:i4>8257644</vt:i4>
      </vt:variant>
      <vt:variant>
        <vt:i4>12</vt:i4>
      </vt:variant>
      <vt:variant>
        <vt:i4>0</vt:i4>
      </vt:variant>
      <vt:variant>
        <vt:i4>5</vt:i4>
      </vt:variant>
      <vt:variant>
        <vt:lpwstr>https://www.linkos.cz/pacient-a-rodina/pece-o-pacienta/desatero-bezpecnosti-onkologickeho-pacienta-pro-aktualni-obdobi/</vt:lpwstr>
      </vt:variant>
      <vt:variant>
        <vt:lpwstr/>
      </vt:variant>
      <vt:variant>
        <vt:i4>4194393</vt:i4>
      </vt:variant>
      <vt:variant>
        <vt:i4>9</vt:i4>
      </vt:variant>
      <vt:variant>
        <vt:i4>0</vt:i4>
      </vt:variant>
      <vt:variant>
        <vt:i4>5</vt:i4>
      </vt:variant>
      <vt:variant>
        <vt:lpwstr>https://www.amelie-zs.cz/wp-content/uploads/Vyj%C3%A1d%C5%99en%C3%AD-%C4%8COS-%C4%8CLS-JEP-pacient%C5%AFm.pdf</vt:lpwstr>
      </vt:variant>
      <vt:variant>
        <vt:lpwstr/>
      </vt:variant>
      <vt:variant>
        <vt:i4>2359333</vt:i4>
      </vt:variant>
      <vt:variant>
        <vt:i4>6</vt:i4>
      </vt:variant>
      <vt:variant>
        <vt:i4>0</vt:i4>
      </vt:variant>
      <vt:variant>
        <vt:i4>5</vt:i4>
      </vt:variant>
      <vt:variant>
        <vt:lpwstr>https://www.linkos.cz/ceska-onkologicka-spolecnost-cls-jep/organizace-cos/vyjadreni-vyboru-cos-cls-jep-k-situaci-souvisejici-se-sirenim-koronaviroveho-one/</vt:lpwstr>
      </vt:variant>
      <vt:variant>
        <vt:lpwstr/>
      </vt:variant>
      <vt:variant>
        <vt:i4>327806</vt:i4>
      </vt:variant>
      <vt:variant>
        <vt:i4>3</vt:i4>
      </vt:variant>
      <vt:variant>
        <vt:i4>0</vt:i4>
      </vt:variant>
      <vt:variant>
        <vt:i4>5</vt:i4>
      </vt:variant>
      <vt:variant>
        <vt:lpwstr>mailto:amelie@amelie-zs.cz</vt:lpwstr>
      </vt:variant>
      <vt:variant>
        <vt:lpwstr/>
      </vt:variant>
      <vt:variant>
        <vt:i4>2359333</vt:i4>
      </vt:variant>
      <vt:variant>
        <vt:i4>0</vt:i4>
      </vt:variant>
      <vt:variant>
        <vt:i4>0</vt:i4>
      </vt:variant>
      <vt:variant>
        <vt:i4>5</vt:i4>
      </vt:variant>
      <vt:variant>
        <vt:lpwstr>https://www.linkos.cz/ceska-onkologicka-spolecnost-cls-jep/organizace-cos/vyjadreni-vyboru-cos-cls-jep-k-situaci-souvisejici-se-sirenim-koronaviroveho-one/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OEM7</dc:creator>
  <cp:keywords/>
  <cp:lastModifiedBy>Mi CASVEJ</cp:lastModifiedBy>
  <cp:revision>9</cp:revision>
  <cp:lastPrinted>2019-12-04T09:48:00Z</cp:lastPrinted>
  <dcterms:created xsi:type="dcterms:W3CDTF">2020-05-26T15:31:00Z</dcterms:created>
  <dcterms:modified xsi:type="dcterms:W3CDTF">2020-06-01T09:09:00Z</dcterms:modified>
</cp:coreProperties>
</file>